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08F" w:rsidRPr="00BE015D" w:rsidRDefault="00797B39" w:rsidP="00C9591D">
      <w:pPr>
        <w:jc w:val="center"/>
        <w:rPr>
          <w:rFonts w:ascii="Times" w:eastAsia="方正小标宋简体" w:hAnsi="Times"/>
          <w:sz w:val="40"/>
          <w:szCs w:val="44"/>
        </w:rPr>
      </w:pPr>
      <w:r w:rsidRPr="00BE015D">
        <w:rPr>
          <w:rFonts w:ascii="Times" w:eastAsia="方正小标宋简体" w:hAnsi="Times" w:hint="eastAsia"/>
          <w:sz w:val="40"/>
          <w:szCs w:val="44"/>
        </w:rPr>
        <w:t>上海交通大学出版社教材出版基金管理办法</w:t>
      </w:r>
    </w:p>
    <w:p w:rsidR="001F4EA0" w:rsidRPr="00BE015D" w:rsidRDefault="001F4EA0" w:rsidP="00C9591D">
      <w:pPr>
        <w:jc w:val="center"/>
        <w:rPr>
          <w:rFonts w:ascii="Times" w:eastAsia="方正小标宋简体" w:hAnsi="Times"/>
          <w:sz w:val="40"/>
          <w:szCs w:val="44"/>
        </w:rPr>
      </w:pPr>
      <w:r w:rsidRPr="00BE015D">
        <w:rPr>
          <w:rFonts w:ascii="Times" w:eastAsia="方正小标宋简体" w:hAnsi="Times" w:hint="eastAsia"/>
          <w:sz w:val="40"/>
          <w:szCs w:val="44"/>
        </w:rPr>
        <w:t>（试行）</w:t>
      </w:r>
    </w:p>
    <w:p w:rsidR="00C9591D" w:rsidRPr="00BE015D" w:rsidRDefault="00C9591D" w:rsidP="00C9591D">
      <w:pPr>
        <w:jc w:val="center"/>
        <w:rPr>
          <w:rFonts w:ascii="Times" w:eastAsia="仿宋_GB2312" w:hAnsi="Times" w:cs="仿宋_GB2312"/>
          <w:color w:val="000000"/>
          <w:sz w:val="32"/>
          <w:szCs w:val="32"/>
        </w:rPr>
      </w:pPr>
    </w:p>
    <w:p w:rsidR="0049408F" w:rsidRPr="00BE015D" w:rsidRDefault="0049408F" w:rsidP="003D3105">
      <w:pPr>
        <w:pStyle w:val="a3"/>
        <w:numPr>
          <w:ilvl w:val="0"/>
          <w:numId w:val="1"/>
        </w:numPr>
        <w:ind w:firstLineChars="0"/>
        <w:jc w:val="center"/>
        <w:rPr>
          <w:rFonts w:ascii="Times" w:eastAsia="黑体" w:hAnsi="Times" w:cs="仿宋_GB2312"/>
          <w:color w:val="000000"/>
          <w:sz w:val="32"/>
          <w:szCs w:val="32"/>
        </w:rPr>
      </w:pPr>
      <w:r w:rsidRPr="00BE015D">
        <w:rPr>
          <w:rFonts w:ascii="Times" w:eastAsia="黑体" w:hAnsi="Times" w:cs="仿宋_GB2312" w:hint="eastAsia"/>
          <w:color w:val="000000"/>
          <w:sz w:val="32"/>
          <w:szCs w:val="32"/>
        </w:rPr>
        <w:t>总</w:t>
      </w:r>
      <w:r w:rsidR="00C9591D" w:rsidRPr="00BE015D">
        <w:rPr>
          <w:rFonts w:ascii="Times" w:eastAsia="黑体" w:hAnsi="Times" w:cs="仿宋_GB2312" w:hint="eastAsia"/>
          <w:color w:val="000000"/>
          <w:sz w:val="32"/>
          <w:szCs w:val="32"/>
        </w:rPr>
        <w:t xml:space="preserve"> </w:t>
      </w:r>
      <w:r w:rsidR="00C9591D" w:rsidRPr="00BE015D">
        <w:rPr>
          <w:rFonts w:ascii="Times" w:eastAsia="黑体" w:hAnsi="Times" w:cs="仿宋_GB2312"/>
          <w:color w:val="000000"/>
          <w:sz w:val="32"/>
          <w:szCs w:val="32"/>
        </w:rPr>
        <w:t xml:space="preserve"> </w:t>
      </w:r>
      <w:r w:rsidRPr="00BE015D">
        <w:rPr>
          <w:rFonts w:ascii="Times" w:eastAsia="黑体" w:hAnsi="Times" w:cs="仿宋_GB2312" w:hint="eastAsia"/>
          <w:color w:val="000000"/>
          <w:sz w:val="32"/>
          <w:szCs w:val="32"/>
        </w:rPr>
        <w:t>则</w:t>
      </w:r>
    </w:p>
    <w:p w:rsidR="0049408F" w:rsidRPr="00BE015D" w:rsidRDefault="0049408F"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为持续助力和支撑学校教材建设高质量发展，</w:t>
      </w:r>
      <w:r w:rsidR="00A147CE" w:rsidRPr="00BE015D">
        <w:rPr>
          <w:rFonts w:ascii="Times" w:eastAsia="仿宋_GB2312" w:hAnsi="Times" w:cs="仿宋_GB2312" w:hint="eastAsia"/>
          <w:color w:val="000000"/>
          <w:sz w:val="32"/>
          <w:szCs w:val="32"/>
        </w:rPr>
        <w:t>努力打造</w:t>
      </w:r>
      <w:r w:rsidR="00AB5C07">
        <w:rPr>
          <w:rFonts w:ascii="Times" w:eastAsia="仿宋_GB2312" w:hAnsi="Times" w:cs="仿宋_GB2312" w:hint="eastAsia"/>
          <w:color w:val="000000"/>
          <w:sz w:val="32"/>
          <w:szCs w:val="32"/>
        </w:rPr>
        <w:t>上海</w:t>
      </w:r>
      <w:r w:rsidR="00A147CE" w:rsidRPr="00BE015D">
        <w:rPr>
          <w:rFonts w:ascii="Times" w:eastAsia="仿宋_GB2312" w:hAnsi="Times" w:cs="仿宋_GB2312" w:hint="eastAsia"/>
          <w:color w:val="000000"/>
          <w:sz w:val="32"/>
          <w:szCs w:val="32"/>
        </w:rPr>
        <w:t>交</w:t>
      </w:r>
      <w:r w:rsidR="00AB5C07">
        <w:rPr>
          <w:rFonts w:ascii="Times" w:eastAsia="仿宋_GB2312" w:hAnsi="Times" w:cs="仿宋_GB2312" w:hint="eastAsia"/>
          <w:color w:val="000000"/>
          <w:sz w:val="32"/>
          <w:szCs w:val="32"/>
        </w:rPr>
        <w:t>通</w:t>
      </w:r>
      <w:r w:rsidR="00A147CE" w:rsidRPr="00BE015D">
        <w:rPr>
          <w:rFonts w:ascii="Times" w:eastAsia="仿宋_GB2312" w:hAnsi="Times" w:cs="仿宋_GB2312" w:hint="eastAsia"/>
          <w:color w:val="000000"/>
          <w:sz w:val="32"/>
          <w:szCs w:val="32"/>
        </w:rPr>
        <w:t>大</w:t>
      </w:r>
      <w:r w:rsidR="00AB5C07">
        <w:rPr>
          <w:rFonts w:ascii="Times" w:eastAsia="仿宋_GB2312" w:hAnsi="Times" w:cs="仿宋_GB2312" w:hint="eastAsia"/>
          <w:color w:val="000000"/>
          <w:sz w:val="32"/>
          <w:szCs w:val="32"/>
        </w:rPr>
        <w:t>学</w:t>
      </w:r>
      <w:r w:rsidR="00B74370" w:rsidRPr="00BE015D">
        <w:rPr>
          <w:rFonts w:ascii="Times" w:eastAsia="仿宋_GB2312" w:hAnsi="Times" w:cs="仿宋_GB2312" w:hint="eastAsia"/>
          <w:color w:val="000000"/>
          <w:sz w:val="32"/>
          <w:szCs w:val="32"/>
        </w:rPr>
        <w:t>出版</w:t>
      </w:r>
      <w:r w:rsidR="00A147CE" w:rsidRPr="00BE015D">
        <w:rPr>
          <w:rFonts w:ascii="Times" w:eastAsia="仿宋_GB2312" w:hAnsi="Times" w:cs="仿宋_GB2312" w:hint="eastAsia"/>
          <w:color w:val="000000"/>
          <w:sz w:val="32"/>
          <w:szCs w:val="32"/>
        </w:rPr>
        <w:t>社的教材建设品牌，</w:t>
      </w:r>
      <w:r w:rsidRPr="00BE015D">
        <w:rPr>
          <w:rFonts w:ascii="Times" w:eastAsia="仿宋_GB2312" w:hAnsi="Times" w:cs="仿宋_GB2312" w:hint="eastAsia"/>
          <w:color w:val="000000"/>
          <w:sz w:val="32"/>
          <w:szCs w:val="32"/>
        </w:rPr>
        <w:t>鼓励申报和出版教材的积极性，设立上海交通大学出版社教材出版基金</w:t>
      </w:r>
      <w:r w:rsidR="00B74370" w:rsidRPr="00BE015D">
        <w:rPr>
          <w:rFonts w:ascii="Times" w:eastAsia="仿宋_GB2312" w:hAnsi="Times" w:cs="仿宋_GB2312" w:hint="eastAsia"/>
          <w:color w:val="000000"/>
          <w:sz w:val="32"/>
          <w:szCs w:val="32"/>
        </w:rPr>
        <w:t>（以下简称基金）</w:t>
      </w:r>
      <w:r w:rsidRPr="00BE015D">
        <w:rPr>
          <w:rFonts w:ascii="Times" w:eastAsia="仿宋_GB2312" w:hAnsi="Times" w:cs="仿宋_GB2312" w:hint="eastAsia"/>
          <w:color w:val="000000"/>
          <w:sz w:val="32"/>
          <w:szCs w:val="32"/>
        </w:rPr>
        <w:t>。</w:t>
      </w:r>
    </w:p>
    <w:p w:rsidR="0049408F" w:rsidRPr="00BE015D" w:rsidRDefault="0049408F"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基金面向上海交通大学优秀教材，专项用于资助</w:t>
      </w:r>
      <w:r w:rsidR="00A147CE" w:rsidRPr="00BE015D">
        <w:rPr>
          <w:rFonts w:ascii="Times" w:eastAsia="仿宋_GB2312" w:hAnsi="Times" w:cs="仿宋_GB2312" w:hint="eastAsia"/>
          <w:color w:val="000000"/>
          <w:sz w:val="32"/>
          <w:szCs w:val="32"/>
        </w:rPr>
        <w:t>上海交通大学</w:t>
      </w:r>
      <w:r w:rsidRPr="00BE015D">
        <w:rPr>
          <w:rFonts w:ascii="Times" w:eastAsia="仿宋_GB2312" w:hAnsi="Times" w:cs="仿宋_GB2312" w:hint="eastAsia"/>
          <w:color w:val="000000"/>
          <w:sz w:val="32"/>
          <w:szCs w:val="32"/>
        </w:rPr>
        <w:t>本科、研究生层次各专业及基础课程优秀教材出版。</w:t>
      </w:r>
    </w:p>
    <w:p w:rsidR="00B74370" w:rsidRPr="00BE015D" w:rsidRDefault="00B74370"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十四五期间，自</w:t>
      </w:r>
      <w:r w:rsidRPr="00BE015D">
        <w:rPr>
          <w:rFonts w:ascii="Times" w:eastAsia="仿宋_GB2312" w:hAnsi="Times" w:cs="仿宋_GB2312" w:hint="eastAsia"/>
          <w:color w:val="000000"/>
          <w:sz w:val="32"/>
          <w:szCs w:val="32"/>
        </w:rPr>
        <w:t>2</w:t>
      </w:r>
      <w:r w:rsidRPr="00BE015D">
        <w:rPr>
          <w:rFonts w:ascii="Times" w:eastAsia="仿宋_GB2312" w:hAnsi="Times" w:cs="仿宋_GB2312"/>
          <w:color w:val="000000"/>
          <w:sz w:val="32"/>
          <w:szCs w:val="32"/>
        </w:rPr>
        <w:t>022</w:t>
      </w:r>
      <w:r w:rsidRPr="00BE015D">
        <w:rPr>
          <w:rFonts w:ascii="Times" w:eastAsia="仿宋_GB2312" w:hAnsi="Times" w:cs="仿宋_GB2312" w:hint="eastAsia"/>
          <w:color w:val="000000"/>
          <w:sz w:val="32"/>
          <w:szCs w:val="32"/>
        </w:rPr>
        <w:t>年开始，基金每年设立一期，共设</w:t>
      </w:r>
      <w:r w:rsidR="00600C77">
        <w:rPr>
          <w:rFonts w:ascii="Times" w:eastAsia="仿宋_GB2312" w:hAnsi="Times" w:cs="仿宋_GB2312" w:hint="eastAsia"/>
          <w:color w:val="000000"/>
          <w:sz w:val="32"/>
          <w:szCs w:val="32"/>
        </w:rPr>
        <w:t>4</w:t>
      </w:r>
      <w:r w:rsidRPr="00BE015D">
        <w:rPr>
          <w:rFonts w:ascii="Times" w:eastAsia="仿宋_GB2312" w:hAnsi="Times" w:cs="仿宋_GB2312" w:hint="eastAsia"/>
          <w:color w:val="000000"/>
          <w:sz w:val="32"/>
          <w:szCs w:val="32"/>
        </w:rPr>
        <w:t>期</w:t>
      </w:r>
      <w:r w:rsidR="00112690">
        <w:rPr>
          <w:rFonts w:ascii="Times" w:eastAsia="仿宋_GB2312" w:hAnsi="Times" w:cs="仿宋_GB2312" w:hint="eastAsia"/>
          <w:color w:val="000000"/>
          <w:sz w:val="32"/>
          <w:szCs w:val="32"/>
        </w:rPr>
        <w:t>，</w:t>
      </w:r>
      <w:r w:rsidR="00B26488" w:rsidRPr="00B26488">
        <w:rPr>
          <w:rFonts w:ascii="Times" w:eastAsia="仿宋_GB2312" w:hAnsi="Times" w:cs="仿宋_GB2312"/>
          <w:color w:val="000000"/>
          <w:sz w:val="32"/>
          <w:szCs w:val="32"/>
        </w:rPr>
        <w:t>每期原则上分</w:t>
      </w:r>
      <w:r w:rsidR="00B26488" w:rsidRPr="00B26488">
        <w:rPr>
          <w:rFonts w:ascii="Times" w:eastAsia="仿宋_GB2312" w:hAnsi="Times" w:cs="仿宋_GB2312"/>
          <w:color w:val="000000"/>
          <w:sz w:val="32"/>
          <w:szCs w:val="32"/>
        </w:rPr>
        <w:t>2</w:t>
      </w:r>
      <w:r w:rsidR="00B26488" w:rsidRPr="00B26488">
        <w:rPr>
          <w:rFonts w:ascii="Times" w:eastAsia="仿宋_GB2312" w:hAnsi="Times" w:cs="仿宋_GB2312"/>
          <w:color w:val="000000"/>
          <w:sz w:val="32"/>
          <w:szCs w:val="32"/>
        </w:rPr>
        <w:t>次组织申报和评审</w:t>
      </w:r>
      <w:r w:rsidRPr="00B26488">
        <w:rPr>
          <w:rFonts w:ascii="Times" w:eastAsia="仿宋_GB2312" w:hAnsi="Times" w:cs="仿宋_GB2312" w:hint="eastAsia"/>
          <w:color w:val="000000"/>
          <w:sz w:val="32"/>
          <w:szCs w:val="32"/>
        </w:rPr>
        <w:t>。</w:t>
      </w:r>
    </w:p>
    <w:p w:rsidR="0049408F" w:rsidRPr="00BE015D" w:rsidRDefault="0049408F"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基金</w:t>
      </w:r>
      <w:r w:rsidR="00AB5C07">
        <w:rPr>
          <w:rFonts w:ascii="Times" w:eastAsia="仿宋_GB2312" w:hAnsi="Times" w:cs="仿宋_GB2312" w:hint="eastAsia"/>
          <w:color w:val="000000"/>
          <w:sz w:val="32"/>
          <w:szCs w:val="32"/>
        </w:rPr>
        <w:t>管理办法以</w:t>
      </w:r>
      <w:r w:rsidRPr="00BE015D">
        <w:rPr>
          <w:rFonts w:ascii="Times" w:eastAsia="仿宋_GB2312" w:hAnsi="Times" w:cs="仿宋_GB2312" w:hint="eastAsia"/>
          <w:color w:val="000000"/>
          <w:sz w:val="32"/>
          <w:szCs w:val="32"/>
        </w:rPr>
        <w:t>自由申报、公平竞争、专家评议</w:t>
      </w:r>
      <w:r w:rsidR="00AB5C07">
        <w:rPr>
          <w:rFonts w:ascii="Times" w:eastAsia="仿宋_GB2312" w:hAnsi="Times" w:cs="仿宋_GB2312" w:hint="eastAsia"/>
          <w:color w:val="000000"/>
          <w:sz w:val="32"/>
          <w:szCs w:val="32"/>
        </w:rPr>
        <w:t>、</w:t>
      </w:r>
      <w:r w:rsidR="00C27BF2">
        <w:rPr>
          <w:rFonts w:ascii="Times" w:eastAsia="仿宋_GB2312" w:hAnsi="Times" w:cs="仿宋_GB2312" w:hint="eastAsia"/>
          <w:color w:val="000000"/>
          <w:sz w:val="32"/>
          <w:szCs w:val="32"/>
        </w:rPr>
        <w:t>择优资助</w:t>
      </w:r>
      <w:r w:rsidR="00AB5C07">
        <w:rPr>
          <w:rFonts w:ascii="Times" w:eastAsia="仿宋_GB2312" w:hAnsi="Times" w:cs="仿宋_GB2312" w:hint="eastAsia"/>
          <w:color w:val="000000"/>
          <w:sz w:val="32"/>
          <w:szCs w:val="32"/>
        </w:rPr>
        <w:t>为原则实施</w:t>
      </w:r>
      <w:r w:rsidRPr="00BE015D">
        <w:rPr>
          <w:rFonts w:ascii="Times" w:eastAsia="仿宋_GB2312" w:hAnsi="Times" w:cs="仿宋_GB2312" w:hint="eastAsia"/>
          <w:color w:val="000000"/>
          <w:sz w:val="32"/>
          <w:szCs w:val="32"/>
        </w:rPr>
        <w:t>。</w:t>
      </w:r>
    </w:p>
    <w:p w:rsidR="0049408F" w:rsidRPr="00BE015D" w:rsidRDefault="0049408F" w:rsidP="0049408F">
      <w:pPr>
        <w:pStyle w:val="a3"/>
        <w:numPr>
          <w:ilvl w:val="0"/>
          <w:numId w:val="1"/>
        </w:numPr>
        <w:ind w:firstLineChars="0"/>
        <w:jc w:val="center"/>
        <w:rPr>
          <w:rFonts w:ascii="Times" w:eastAsia="黑体" w:hAnsi="Times" w:cs="仿宋_GB2312"/>
          <w:color w:val="000000"/>
          <w:sz w:val="32"/>
          <w:szCs w:val="32"/>
        </w:rPr>
      </w:pPr>
      <w:r w:rsidRPr="00BE015D">
        <w:rPr>
          <w:rFonts w:ascii="Times" w:eastAsia="黑体" w:hAnsi="Times" w:cs="仿宋_GB2312" w:hint="eastAsia"/>
          <w:color w:val="000000"/>
          <w:sz w:val="32"/>
          <w:szCs w:val="32"/>
        </w:rPr>
        <w:t>组织机构和职责</w:t>
      </w:r>
    </w:p>
    <w:p w:rsidR="0049408F" w:rsidRPr="00BE015D" w:rsidRDefault="0049408F"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由</w:t>
      </w:r>
      <w:r w:rsidR="00C9591D" w:rsidRPr="00BE015D">
        <w:rPr>
          <w:rFonts w:ascii="Times" w:eastAsia="仿宋_GB2312" w:hAnsi="Times" w:cs="仿宋_GB2312" w:hint="eastAsia"/>
          <w:color w:val="000000"/>
          <w:sz w:val="32"/>
          <w:szCs w:val="32"/>
        </w:rPr>
        <w:t>上海交通大学出版社</w:t>
      </w:r>
      <w:r w:rsidRPr="00BE015D">
        <w:rPr>
          <w:rFonts w:ascii="Times" w:eastAsia="仿宋_GB2312" w:hAnsi="Times" w:cs="仿宋_GB2312" w:hint="eastAsia"/>
          <w:color w:val="000000"/>
          <w:sz w:val="32"/>
          <w:szCs w:val="32"/>
        </w:rPr>
        <w:t>教材建设工作领导小组和教材出版工作小组组成</w:t>
      </w:r>
      <w:r w:rsidR="00DB4E83">
        <w:rPr>
          <w:rFonts w:ascii="Times" w:eastAsia="仿宋_GB2312" w:hAnsi="Times" w:cs="仿宋_GB2312" w:hint="eastAsia"/>
          <w:color w:val="000000"/>
          <w:sz w:val="32"/>
          <w:szCs w:val="32"/>
        </w:rPr>
        <w:t>上海交通大学出版社</w:t>
      </w:r>
      <w:r w:rsidRPr="00BE015D">
        <w:rPr>
          <w:rFonts w:ascii="Times" w:eastAsia="仿宋_GB2312" w:hAnsi="Times" w:cs="仿宋_GB2312" w:hint="eastAsia"/>
          <w:color w:val="000000"/>
          <w:sz w:val="32"/>
          <w:szCs w:val="32"/>
        </w:rPr>
        <w:t>教材出版基金管理小组（以下简称教材出版基金管理小组）。</w:t>
      </w:r>
    </w:p>
    <w:p w:rsidR="0049408F" w:rsidRDefault="0049408F"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教材出版基金管理小组设秘书</w:t>
      </w:r>
      <w:r w:rsidRPr="00BE015D">
        <w:rPr>
          <w:rFonts w:ascii="Times" w:eastAsia="仿宋_GB2312" w:hAnsi="Times" w:cs="仿宋_GB2312" w:hint="eastAsia"/>
          <w:color w:val="000000"/>
          <w:sz w:val="32"/>
          <w:szCs w:val="32"/>
        </w:rPr>
        <w:t>1</w:t>
      </w:r>
      <w:r w:rsidRPr="00BE015D">
        <w:rPr>
          <w:rFonts w:ascii="Times" w:eastAsia="仿宋_GB2312" w:hAnsi="Times" w:cs="仿宋_GB2312" w:hint="eastAsia"/>
          <w:color w:val="000000"/>
          <w:sz w:val="32"/>
          <w:szCs w:val="32"/>
        </w:rPr>
        <w:t>人，负责基金的日常管理工作，组织项目的申请和评审，监督检查资助项目的执</w:t>
      </w:r>
      <w:r w:rsidRPr="00BE015D">
        <w:rPr>
          <w:rFonts w:ascii="Times" w:eastAsia="仿宋_GB2312" w:hAnsi="Times" w:cs="仿宋_GB2312" w:hint="eastAsia"/>
          <w:color w:val="000000"/>
          <w:sz w:val="32"/>
          <w:szCs w:val="32"/>
        </w:rPr>
        <w:lastRenderedPageBreak/>
        <w:t>行。</w:t>
      </w:r>
    </w:p>
    <w:p w:rsidR="0049408F" w:rsidRPr="00BE015D" w:rsidRDefault="00286EF9" w:rsidP="0049408F">
      <w:pPr>
        <w:pStyle w:val="a3"/>
        <w:numPr>
          <w:ilvl w:val="0"/>
          <w:numId w:val="1"/>
        </w:numPr>
        <w:ind w:firstLineChars="0"/>
        <w:jc w:val="center"/>
        <w:rPr>
          <w:rFonts w:ascii="Times" w:eastAsia="黑体" w:hAnsi="Times" w:cs="仿宋_GB2312"/>
          <w:color w:val="000000"/>
          <w:sz w:val="32"/>
          <w:szCs w:val="32"/>
        </w:rPr>
      </w:pPr>
      <w:r w:rsidRPr="00BE015D">
        <w:rPr>
          <w:rFonts w:ascii="Times" w:eastAsia="黑体" w:hAnsi="Times" w:cs="仿宋_GB2312" w:hint="eastAsia"/>
          <w:color w:val="000000"/>
          <w:sz w:val="32"/>
          <w:szCs w:val="32"/>
        </w:rPr>
        <w:t>基金</w:t>
      </w:r>
      <w:r w:rsidR="008631A2" w:rsidRPr="00BE015D">
        <w:rPr>
          <w:rFonts w:ascii="Times" w:eastAsia="黑体" w:hAnsi="Times" w:cs="仿宋_GB2312" w:hint="eastAsia"/>
          <w:color w:val="000000"/>
          <w:sz w:val="32"/>
          <w:szCs w:val="32"/>
        </w:rPr>
        <w:t>资助</w:t>
      </w:r>
      <w:r w:rsidRPr="00BE015D">
        <w:rPr>
          <w:rFonts w:ascii="Times" w:eastAsia="黑体" w:hAnsi="Times" w:cs="仿宋_GB2312" w:hint="eastAsia"/>
          <w:color w:val="000000"/>
          <w:sz w:val="32"/>
          <w:szCs w:val="32"/>
        </w:rPr>
        <w:t>原则和资助重点</w:t>
      </w:r>
    </w:p>
    <w:p w:rsidR="00286EF9" w:rsidRPr="00BE015D" w:rsidRDefault="00286EF9"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基金资助原则：</w:t>
      </w:r>
      <w:r w:rsidRPr="00BE015D">
        <w:rPr>
          <w:rFonts w:ascii="Times" w:eastAsia="仿宋_GB2312" w:hAnsi="Times" w:cs="仿宋_GB2312"/>
          <w:color w:val="000000"/>
          <w:sz w:val="32"/>
          <w:szCs w:val="32"/>
        </w:rPr>
        <w:t>实施精品课程教材，支持重点规划教材，注重改革创新课程教材，促进推广选用优秀教材</w:t>
      </w:r>
      <w:r w:rsidR="00B74370" w:rsidRPr="00BE015D">
        <w:rPr>
          <w:rFonts w:ascii="Times" w:eastAsia="仿宋_GB2312" w:hAnsi="Times" w:cs="仿宋_GB2312" w:hint="eastAsia"/>
          <w:color w:val="000000"/>
          <w:sz w:val="32"/>
          <w:szCs w:val="32"/>
        </w:rPr>
        <w:t>。</w:t>
      </w:r>
    </w:p>
    <w:p w:rsidR="0049408F" w:rsidRPr="00BE015D" w:rsidRDefault="0049408F"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基金资助</w:t>
      </w:r>
      <w:r w:rsidR="00286EF9" w:rsidRPr="00BE015D">
        <w:rPr>
          <w:rFonts w:ascii="Times" w:eastAsia="仿宋_GB2312" w:hAnsi="Times" w:cs="仿宋_GB2312" w:hint="eastAsia"/>
          <w:color w:val="000000"/>
          <w:sz w:val="32"/>
          <w:szCs w:val="32"/>
        </w:rPr>
        <w:t>重点</w:t>
      </w:r>
      <w:r w:rsidRPr="00BE015D">
        <w:rPr>
          <w:rFonts w:ascii="Times" w:eastAsia="仿宋_GB2312" w:hAnsi="Times" w:cs="仿宋_GB2312" w:hint="eastAsia"/>
          <w:color w:val="000000"/>
          <w:sz w:val="32"/>
          <w:szCs w:val="32"/>
        </w:rPr>
        <w:t>：</w:t>
      </w:r>
    </w:p>
    <w:p w:rsidR="00ED67FE" w:rsidRDefault="00ED67FE" w:rsidP="003561C3">
      <w:pPr>
        <w:pStyle w:val="a3"/>
        <w:numPr>
          <w:ilvl w:val="0"/>
          <w:numId w:val="7"/>
        </w:numPr>
        <w:ind w:left="0" w:firstLineChars="0" w:firstLine="709"/>
        <w:rPr>
          <w:rFonts w:ascii="Times" w:eastAsia="仿宋_GB2312" w:hAnsi="Times" w:cs="仿宋_GB2312"/>
          <w:color w:val="000000"/>
          <w:sz w:val="32"/>
          <w:szCs w:val="32"/>
        </w:rPr>
      </w:pPr>
      <w:r w:rsidRPr="00C92C0D">
        <w:rPr>
          <w:rFonts w:ascii="Times" w:eastAsia="仿宋_GB2312" w:hAnsi="Times" w:cs="仿宋_GB2312" w:hint="eastAsia"/>
          <w:color w:val="000000"/>
          <w:sz w:val="32"/>
          <w:szCs w:val="32"/>
        </w:rPr>
        <w:t>已列入国家级、省部</w:t>
      </w:r>
      <w:r w:rsidR="002F2D18">
        <w:rPr>
          <w:rFonts w:ascii="Times" w:eastAsia="仿宋_GB2312" w:hAnsi="Times" w:cs="仿宋_GB2312" w:hint="eastAsia"/>
          <w:color w:val="000000"/>
          <w:sz w:val="32"/>
          <w:szCs w:val="32"/>
        </w:rPr>
        <w:t>级等各类规划教材或其他重点教材，包括且不限于国家精品课程配套教材</w:t>
      </w:r>
      <w:r w:rsidRPr="00C92C0D">
        <w:rPr>
          <w:rFonts w:ascii="Times" w:eastAsia="仿宋_GB2312" w:hAnsi="Times" w:cs="仿宋_GB2312" w:hint="eastAsia"/>
          <w:color w:val="000000"/>
          <w:sz w:val="32"/>
          <w:szCs w:val="32"/>
        </w:rPr>
        <w:t>、国家级一流本科课程配套教材，上海</w:t>
      </w:r>
      <w:r w:rsidRPr="00C92C0D">
        <w:rPr>
          <w:rFonts w:ascii="仿宋_GB2312" w:eastAsia="仿宋_GB2312" w:cs="仿宋_GB2312" w:hint="eastAsia"/>
          <w:color w:val="000000"/>
          <w:sz w:val="32"/>
          <w:szCs w:val="32"/>
        </w:rPr>
        <w:t>市高校精品课程配套教材、上海一流本科课程配套教材</w:t>
      </w:r>
      <w:r w:rsidRPr="00C92C0D">
        <w:rPr>
          <w:rFonts w:ascii="Times" w:eastAsia="仿宋_GB2312" w:hAnsi="Times" w:cs="仿宋_GB2312" w:hint="eastAsia"/>
          <w:color w:val="000000"/>
          <w:sz w:val="32"/>
          <w:szCs w:val="32"/>
        </w:rPr>
        <w:t>，</w:t>
      </w:r>
      <w:r w:rsidR="00584686">
        <w:rPr>
          <w:rFonts w:ascii="Times" w:eastAsia="仿宋_GB2312" w:hAnsi="Times" w:cs="仿宋_GB2312" w:hint="eastAsia"/>
          <w:color w:val="000000"/>
          <w:sz w:val="32"/>
          <w:szCs w:val="32"/>
        </w:rPr>
        <w:t>上海交通大学</w:t>
      </w:r>
      <w:r w:rsidRPr="00C92C0D">
        <w:rPr>
          <w:rFonts w:ascii="仿宋_GB2312" w:eastAsia="仿宋_GB2312" w:cs="仿宋_GB2312" w:hint="eastAsia"/>
          <w:color w:val="000000"/>
          <w:sz w:val="32"/>
          <w:szCs w:val="32"/>
        </w:rPr>
        <w:t>精品课程配套教材、</w:t>
      </w:r>
      <w:r w:rsidR="00584686">
        <w:rPr>
          <w:rFonts w:ascii="Times" w:eastAsia="仿宋_GB2312" w:hAnsi="Times" w:cs="仿宋_GB2312" w:hint="eastAsia"/>
          <w:color w:val="000000"/>
          <w:sz w:val="32"/>
          <w:szCs w:val="32"/>
        </w:rPr>
        <w:t>上海交通大学</w:t>
      </w:r>
      <w:r w:rsidRPr="00C92C0D">
        <w:rPr>
          <w:rFonts w:ascii="仿宋_GB2312" w:eastAsia="仿宋_GB2312" w:cs="仿宋_GB2312" w:hint="eastAsia"/>
          <w:color w:val="000000"/>
          <w:sz w:val="32"/>
          <w:szCs w:val="32"/>
        </w:rPr>
        <w:t>一流本科课程配套教材、</w:t>
      </w:r>
      <w:r w:rsidR="00584686">
        <w:rPr>
          <w:rFonts w:ascii="Times" w:eastAsia="仿宋_GB2312" w:hAnsi="Times" w:cs="仿宋_GB2312" w:hint="eastAsia"/>
          <w:color w:val="000000"/>
          <w:sz w:val="32"/>
          <w:szCs w:val="32"/>
        </w:rPr>
        <w:t>上海交通大学</w:t>
      </w:r>
      <w:r w:rsidRPr="00C92C0D">
        <w:rPr>
          <w:rFonts w:ascii="仿宋_GB2312" w:eastAsia="仿宋_GB2312" w:cs="仿宋_GB2312" w:hint="eastAsia"/>
          <w:color w:val="000000"/>
          <w:sz w:val="32"/>
          <w:szCs w:val="32"/>
        </w:rPr>
        <w:t>双一流学科所用教材等等</w:t>
      </w:r>
      <w:r w:rsidRPr="00C92C0D">
        <w:rPr>
          <w:rFonts w:ascii="Times" w:eastAsia="仿宋_GB2312" w:hAnsi="Times" w:cs="仿宋_GB2312" w:hint="eastAsia"/>
          <w:color w:val="000000"/>
          <w:sz w:val="32"/>
          <w:szCs w:val="32"/>
        </w:rPr>
        <w:t>。</w:t>
      </w:r>
    </w:p>
    <w:p w:rsidR="003561C3" w:rsidRPr="00BE015D" w:rsidRDefault="00ED67FE" w:rsidP="003561C3">
      <w:pPr>
        <w:pStyle w:val="a3"/>
        <w:numPr>
          <w:ilvl w:val="0"/>
          <w:numId w:val="7"/>
        </w:numPr>
        <w:ind w:left="0" w:firstLineChars="0" w:firstLine="709"/>
        <w:rPr>
          <w:rFonts w:ascii="Times" w:eastAsia="仿宋_GB2312" w:hAnsi="Times" w:cs="仿宋_GB2312"/>
          <w:color w:val="000000"/>
          <w:sz w:val="32"/>
          <w:szCs w:val="32"/>
        </w:rPr>
      </w:pPr>
      <w:r>
        <w:rPr>
          <w:rFonts w:ascii="Times" w:eastAsia="仿宋_GB2312" w:hAnsi="Times" w:cs="仿宋_GB2312"/>
          <w:color w:val="000000"/>
          <w:sz w:val="32"/>
          <w:szCs w:val="32"/>
        </w:rPr>
        <w:t>属于重大教学改革项目，反映教学改革成果的教材</w:t>
      </w:r>
      <w:r>
        <w:rPr>
          <w:rFonts w:ascii="Times" w:eastAsia="仿宋_GB2312" w:hAnsi="Times" w:cs="仿宋_GB2312" w:hint="eastAsia"/>
          <w:color w:val="000000"/>
          <w:sz w:val="32"/>
          <w:szCs w:val="32"/>
        </w:rPr>
        <w:t>。</w:t>
      </w:r>
    </w:p>
    <w:p w:rsidR="00286EF9" w:rsidRPr="00BE015D" w:rsidRDefault="00286EF9" w:rsidP="00C9591D">
      <w:pPr>
        <w:pStyle w:val="a3"/>
        <w:numPr>
          <w:ilvl w:val="0"/>
          <w:numId w:val="7"/>
        </w:numPr>
        <w:ind w:left="0" w:firstLineChars="0" w:firstLine="709"/>
        <w:rPr>
          <w:rFonts w:ascii="Times" w:eastAsia="仿宋_GB2312" w:hAnsi="Times" w:cs="仿宋_GB2312"/>
          <w:color w:val="000000"/>
          <w:sz w:val="32"/>
          <w:szCs w:val="32"/>
        </w:rPr>
      </w:pPr>
      <w:r w:rsidRPr="00BE015D">
        <w:rPr>
          <w:rFonts w:ascii="Times" w:eastAsia="仿宋_GB2312" w:hAnsi="Times" w:cs="仿宋_GB2312"/>
          <w:color w:val="000000"/>
          <w:sz w:val="32"/>
          <w:szCs w:val="32"/>
        </w:rPr>
        <w:t>结合实施</w:t>
      </w:r>
      <w:r w:rsidR="00ED67FE">
        <w:rPr>
          <w:rFonts w:ascii="Times" w:eastAsia="仿宋_GB2312" w:hAnsi="Times" w:cs="仿宋_GB2312"/>
          <w:color w:val="000000"/>
          <w:sz w:val="32"/>
          <w:szCs w:val="32"/>
        </w:rPr>
        <w:t>新专业目录，制订新的专业培养计划，进行课程整合、体系优化的教材</w:t>
      </w:r>
      <w:r w:rsidR="00ED67FE">
        <w:rPr>
          <w:rFonts w:ascii="Times" w:eastAsia="仿宋_GB2312" w:hAnsi="Times" w:cs="仿宋_GB2312" w:hint="eastAsia"/>
          <w:color w:val="000000"/>
          <w:sz w:val="32"/>
          <w:szCs w:val="32"/>
        </w:rPr>
        <w:t>。</w:t>
      </w:r>
    </w:p>
    <w:p w:rsidR="003561C3" w:rsidRPr="00BE015D" w:rsidRDefault="003561C3" w:rsidP="003561C3">
      <w:pPr>
        <w:pStyle w:val="a3"/>
        <w:numPr>
          <w:ilvl w:val="0"/>
          <w:numId w:val="7"/>
        </w:numPr>
        <w:ind w:left="0" w:firstLineChars="0" w:firstLine="709"/>
        <w:rPr>
          <w:rFonts w:ascii="Times" w:eastAsia="仿宋_GB2312" w:hAnsi="Times" w:cs="仿宋_GB2312"/>
          <w:color w:val="000000"/>
          <w:sz w:val="32"/>
          <w:szCs w:val="32"/>
        </w:rPr>
      </w:pPr>
      <w:r w:rsidRPr="00BE015D">
        <w:rPr>
          <w:rFonts w:ascii="Times" w:eastAsia="仿宋_GB2312" w:hAnsi="Times" w:cs="仿宋_GB2312"/>
          <w:color w:val="000000"/>
          <w:sz w:val="32"/>
          <w:szCs w:val="32"/>
        </w:rPr>
        <w:t>跨学科综合性教材</w:t>
      </w:r>
      <w:r w:rsidR="00ED67FE">
        <w:rPr>
          <w:rFonts w:ascii="Times" w:eastAsia="仿宋_GB2312" w:hAnsi="Times" w:cs="仿宋_GB2312" w:hint="eastAsia"/>
          <w:color w:val="000000"/>
          <w:sz w:val="32"/>
          <w:szCs w:val="32"/>
        </w:rPr>
        <w:t>。</w:t>
      </w:r>
    </w:p>
    <w:p w:rsidR="003561C3" w:rsidRPr="00BE015D" w:rsidRDefault="00ED67FE" w:rsidP="003561C3">
      <w:pPr>
        <w:pStyle w:val="a3"/>
        <w:numPr>
          <w:ilvl w:val="0"/>
          <w:numId w:val="7"/>
        </w:numPr>
        <w:ind w:left="0" w:firstLineChars="0" w:firstLine="709"/>
        <w:rPr>
          <w:rFonts w:ascii="Times" w:eastAsia="仿宋_GB2312" w:hAnsi="Times" w:cs="仿宋_GB2312"/>
          <w:color w:val="000000"/>
          <w:sz w:val="32"/>
          <w:szCs w:val="32"/>
        </w:rPr>
      </w:pPr>
      <w:r>
        <w:rPr>
          <w:rFonts w:ascii="Times" w:eastAsia="仿宋_GB2312" w:hAnsi="Times" w:cs="仿宋_GB2312"/>
          <w:color w:val="000000"/>
          <w:sz w:val="32"/>
          <w:szCs w:val="32"/>
        </w:rPr>
        <w:t>具有鲜明特色或属填补国内空白的教材</w:t>
      </w:r>
      <w:r>
        <w:rPr>
          <w:rFonts w:ascii="Times" w:eastAsia="仿宋_GB2312" w:hAnsi="Times" w:cs="仿宋_GB2312" w:hint="eastAsia"/>
          <w:color w:val="000000"/>
          <w:sz w:val="32"/>
          <w:szCs w:val="32"/>
        </w:rPr>
        <w:t>。</w:t>
      </w:r>
    </w:p>
    <w:p w:rsidR="00286EF9" w:rsidRDefault="00ED67FE" w:rsidP="00C9591D">
      <w:pPr>
        <w:pStyle w:val="a3"/>
        <w:numPr>
          <w:ilvl w:val="0"/>
          <w:numId w:val="7"/>
        </w:numPr>
        <w:ind w:left="0" w:firstLineChars="0" w:firstLine="709"/>
        <w:rPr>
          <w:rFonts w:ascii="Times" w:eastAsia="仿宋_GB2312" w:hAnsi="Times" w:cs="仿宋_GB2312"/>
          <w:color w:val="000000"/>
          <w:sz w:val="32"/>
          <w:szCs w:val="32"/>
        </w:rPr>
      </w:pPr>
      <w:r>
        <w:rPr>
          <w:rFonts w:ascii="Times" w:eastAsia="仿宋_GB2312" w:hAnsi="Times" w:cs="仿宋_GB2312"/>
          <w:color w:val="000000"/>
          <w:sz w:val="32"/>
          <w:szCs w:val="32"/>
        </w:rPr>
        <w:t>加强文化素质教育，强化基础教学，体现创新的教材</w:t>
      </w:r>
      <w:r>
        <w:rPr>
          <w:rFonts w:ascii="Times" w:eastAsia="仿宋_GB2312" w:hAnsi="Times" w:cs="仿宋_GB2312" w:hint="eastAsia"/>
          <w:color w:val="000000"/>
          <w:sz w:val="32"/>
          <w:szCs w:val="32"/>
        </w:rPr>
        <w:t>。</w:t>
      </w:r>
    </w:p>
    <w:p w:rsidR="00ED67FE" w:rsidRPr="00BE015D" w:rsidRDefault="00ED67FE" w:rsidP="00C9591D">
      <w:pPr>
        <w:pStyle w:val="a3"/>
        <w:numPr>
          <w:ilvl w:val="0"/>
          <w:numId w:val="7"/>
        </w:numPr>
        <w:ind w:left="0" w:firstLineChars="0" w:firstLine="709"/>
        <w:rPr>
          <w:rFonts w:ascii="Times" w:eastAsia="仿宋_GB2312" w:hAnsi="Times" w:cs="仿宋_GB2312"/>
          <w:color w:val="000000"/>
          <w:sz w:val="32"/>
          <w:szCs w:val="32"/>
        </w:rPr>
      </w:pPr>
      <w:r w:rsidRPr="00C92C0D">
        <w:rPr>
          <w:rFonts w:ascii="Times" w:eastAsia="仿宋_GB2312" w:hAnsi="Times" w:cs="仿宋_GB2312" w:hint="eastAsia"/>
          <w:color w:val="000000"/>
          <w:sz w:val="32"/>
          <w:szCs w:val="32"/>
        </w:rPr>
        <w:t>能够有效</w:t>
      </w:r>
      <w:r w:rsidRPr="00C92C0D">
        <w:rPr>
          <w:rFonts w:ascii="Times" w:eastAsia="仿宋_GB2312" w:hAnsi="Times" w:cs="仿宋_GB2312"/>
          <w:color w:val="000000"/>
          <w:sz w:val="32"/>
          <w:szCs w:val="32"/>
        </w:rPr>
        <w:t>服务于线上教学、混合式教学等新型教学模式</w:t>
      </w:r>
      <w:r w:rsidRPr="00C92C0D">
        <w:rPr>
          <w:rFonts w:ascii="Times" w:eastAsia="仿宋_GB2312" w:hAnsi="Times" w:cs="仿宋_GB2312" w:hint="eastAsia"/>
          <w:color w:val="000000"/>
          <w:sz w:val="32"/>
          <w:szCs w:val="32"/>
        </w:rPr>
        <w:t>的新形态教材。</w:t>
      </w:r>
    </w:p>
    <w:p w:rsidR="0049408F" w:rsidRPr="00BE015D" w:rsidRDefault="00286EF9" w:rsidP="00C9591D">
      <w:pPr>
        <w:pStyle w:val="a3"/>
        <w:numPr>
          <w:ilvl w:val="0"/>
          <w:numId w:val="7"/>
        </w:numPr>
        <w:ind w:left="0" w:firstLineChars="0" w:firstLine="709"/>
        <w:rPr>
          <w:rFonts w:ascii="Times" w:eastAsia="仿宋_GB2312" w:hAnsi="Times" w:cs="仿宋_GB2312"/>
          <w:color w:val="000000"/>
          <w:sz w:val="32"/>
          <w:szCs w:val="32"/>
        </w:rPr>
      </w:pPr>
      <w:r w:rsidRPr="00BE015D">
        <w:rPr>
          <w:rFonts w:ascii="Times" w:eastAsia="仿宋_GB2312" w:hAnsi="Times" w:cs="仿宋_GB2312"/>
          <w:color w:val="000000"/>
          <w:sz w:val="32"/>
          <w:szCs w:val="32"/>
        </w:rPr>
        <w:t>在教学使用过程中反映好，需要修订或再版的优秀教材（含已获</w:t>
      </w:r>
      <w:r w:rsidR="002A131A">
        <w:rPr>
          <w:rFonts w:ascii="Times" w:eastAsia="仿宋_GB2312" w:hAnsi="Times" w:cs="仿宋_GB2312" w:hint="eastAsia"/>
          <w:color w:val="000000"/>
          <w:sz w:val="32"/>
          <w:szCs w:val="32"/>
        </w:rPr>
        <w:t>国家级</w:t>
      </w:r>
      <w:r w:rsidRPr="00BE015D">
        <w:rPr>
          <w:rFonts w:ascii="Times" w:eastAsia="仿宋_GB2312" w:hAnsi="Times" w:cs="仿宋_GB2312"/>
          <w:color w:val="000000"/>
          <w:sz w:val="32"/>
          <w:szCs w:val="32"/>
        </w:rPr>
        <w:t>、省</w:t>
      </w:r>
      <w:r w:rsidR="002A131A">
        <w:rPr>
          <w:rFonts w:ascii="Times" w:eastAsia="仿宋_GB2312" w:hAnsi="Times" w:cs="仿宋_GB2312" w:hint="eastAsia"/>
          <w:color w:val="000000"/>
          <w:sz w:val="32"/>
          <w:szCs w:val="32"/>
        </w:rPr>
        <w:t>部</w:t>
      </w:r>
      <w:r w:rsidRPr="00BE015D">
        <w:rPr>
          <w:rFonts w:ascii="Times" w:eastAsia="仿宋_GB2312" w:hAnsi="Times" w:cs="仿宋_GB2312"/>
          <w:color w:val="000000"/>
          <w:sz w:val="32"/>
          <w:szCs w:val="32"/>
        </w:rPr>
        <w:t>级以上奖励的教材）</w:t>
      </w:r>
      <w:r w:rsidRPr="00BE015D">
        <w:rPr>
          <w:rFonts w:ascii="Times" w:eastAsia="仿宋_GB2312" w:hAnsi="Times" w:cs="仿宋_GB2312" w:hint="eastAsia"/>
          <w:color w:val="000000"/>
          <w:sz w:val="32"/>
          <w:szCs w:val="32"/>
        </w:rPr>
        <w:t>；</w:t>
      </w:r>
      <w:r w:rsidR="00110394" w:rsidRPr="00BE015D">
        <w:rPr>
          <w:rFonts w:ascii="Times" w:eastAsia="仿宋_GB2312" w:hAnsi="Times" w:cs="仿宋_GB2312" w:hint="eastAsia"/>
          <w:color w:val="000000"/>
          <w:sz w:val="32"/>
          <w:szCs w:val="32"/>
        </w:rPr>
        <w:t>修订</w:t>
      </w:r>
      <w:r w:rsidRPr="00BE015D">
        <w:rPr>
          <w:rFonts w:ascii="Times" w:eastAsia="仿宋_GB2312" w:hAnsi="Times" w:cs="仿宋_GB2312" w:hint="eastAsia"/>
          <w:color w:val="000000"/>
          <w:sz w:val="32"/>
          <w:szCs w:val="32"/>
        </w:rPr>
        <w:t>或再版</w:t>
      </w:r>
      <w:r w:rsidR="00110394" w:rsidRPr="00BE015D">
        <w:rPr>
          <w:rFonts w:ascii="Times" w:eastAsia="仿宋_GB2312" w:hAnsi="Times" w:cs="仿宋_GB2312" w:hint="eastAsia"/>
          <w:color w:val="000000"/>
          <w:sz w:val="32"/>
          <w:szCs w:val="32"/>
        </w:rPr>
        <w:t>教材</w:t>
      </w:r>
      <w:r w:rsidR="00110394" w:rsidRPr="00BE015D">
        <w:rPr>
          <w:rFonts w:ascii="Times" w:eastAsia="仿宋_GB2312" w:hAnsi="Times" w:cs="仿宋_GB2312" w:hint="eastAsia"/>
          <w:color w:val="000000"/>
          <w:sz w:val="32"/>
          <w:szCs w:val="32"/>
        </w:rPr>
        <w:lastRenderedPageBreak/>
        <w:t>原则上修订内容达</w:t>
      </w:r>
      <w:r w:rsidR="00110394" w:rsidRPr="00BE015D">
        <w:rPr>
          <w:rFonts w:ascii="Times" w:eastAsia="仿宋_GB2312" w:hAnsi="Times" w:cs="仿宋_GB2312" w:hint="eastAsia"/>
          <w:color w:val="000000"/>
          <w:sz w:val="32"/>
          <w:szCs w:val="32"/>
        </w:rPr>
        <w:t>30%</w:t>
      </w:r>
      <w:r w:rsidR="00110394" w:rsidRPr="00BE015D">
        <w:rPr>
          <w:rFonts w:ascii="Times" w:eastAsia="仿宋_GB2312" w:hAnsi="Times" w:cs="仿宋_GB2312" w:hint="eastAsia"/>
          <w:color w:val="000000"/>
          <w:sz w:val="32"/>
          <w:szCs w:val="32"/>
        </w:rPr>
        <w:t>以上</w:t>
      </w:r>
      <w:r w:rsidR="00B91312" w:rsidRPr="00BE015D">
        <w:rPr>
          <w:rFonts w:ascii="Times" w:eastAsia="仿宋_GB2312" w:hAnsi="Times" w:cs="仿宋_GB2312" w:hint="eastAsia"/>
          <w:color w:val="000000"/>
          <w:sz w:val="32"/>
          <w:szCs w:val="32"/>
        </w:rPr>
        <w:t>；若修订</w:t>
      </w:r>
      <w:r w:rsidR="004F03BB" w:rsidRPr="00BE015D">
        <w:rPr>
          <w:rFonts w:ascii="Times" w:eastAsia="仿宋_GB2312" w:hAnsi="Times" w:cs="仿宋_GB2312" w:hint="eastAsia"/>
          <w:color w:val="000000"/>
          <w:sz w:val="32"/>
          <w:szCs w:val="32"/>
        </w:rPr>
        <w:t>内容不达</w:t>
      </w:r>
      <w:r w:rsidR="004F03BB" w:rsidRPr="00BE015D">
        <w:rPr>
          <w:rFonts w:ascii="Times" w:eastAsia="仿宋_GB2312" w:hAnsi="Times" w:cs="仿宋_GB2312" w:hint="eastAsia"/>
          <w:color w:val="000000"/>
          <w:sz w:val="32"/>
          <w:szCs w:val="32"/>
        </w:rPr>
        <w:t>3</w:t>
      </w:r>
      <w:r w:rsidR="004F03BB" w:rsidRPr="00BE015D">
        <w:rPr>
          <w:rFonts w:ascii="Times" w:eastAsia="仿宋_GB2312" w:hAnsi="Times" w:cs="仿宋_GB2312"/>
          <w:color w:val="000000"/>
          <w:sz w:val="32"/>
          <w:szCs w:val="32"/>
        </w:rPr>
        <w:t>0%</w:t>
      </w:r>
      <w:r w:rsidR="004F03BB" w:rsidRPr="00BE015D">
        <w:rPr>
          <w:rFonts w:ascii="Times" w:eastAsia="仿宋_GB2312" w:hAnsi="Times" w:cs="仿宋_GB2312" w:hint="eastAsia"/>
          <w:color w:val="000000"/>
          <w:sz w:val="32"/>
          <w:szCs w:val="32"/>
        </w:rPr>
        <w:t>，但进行了</w:t>
      </w:r>
      <w:r w:rsidR="00B91312" w:rsidRPr="00BE015D">
        <w:rPr>
          <w:rFonts w:ascii="Times" w:eastAsia="仿宋_GB2312" w:hAnsi="Times" w:cs="仿宋_GB2312" w:hint="eastAsia"/>
          <w:color w:val="000000"/>
          <w:sz w:val="32"/>
          <w:szCs w:val="32"/>
        </w:rPr>
        <w:t>新形态教材的打造，也属资助范围</w:t>
      </w:r>
      <w:r w:rsidR="003561C3" w:rsidRPr="00BE015D">
        <w:rPr>
          <w:rFonts w:ascii="Times" w:eastAsia="仿宋_GB2312" w:hAnsi="Times" w:cs="仿宋_GB2312" w:hint="eastAsia"/>
          <w:color w:val="000000"/>
          <w:sz w:val="32"/>
          <w:szCs w:val="32"/>
        </w:rPr>
        <w:t>。</w:t>
      </w:r>
    </w:p>
    <w:p w:rsidR="00B96E1E" w:rsidRPr="00BE015D" w:rsidRDefault="00B96E1E" w:rsidP="00C9591D">
      <w:pPr>
        <w:pStyle w:val="a3"/>
        <w:numPr>
          <w:ilvl w:val="0"/>
          <w:numId w:val="1"/>
        </w:numPr>
        <w:ind w:firstLineChars="0"/>
        <w:jc w:val="center"/>
        <w:rPr>
          <w:rFonts w:ascii="Times" w:eastAsia="黑体" w:hAnsi="Times" w:cs="仿宋_GB2312"/>
          <w:color w:val="000000"/>
          <w:sz w:val="32"/>
          <w:szCs w:val="32"/>
        </w:rPr>
      </w:pPr>
      <w:r w:rsidRPr="00BE015D">
        <w:rPr>
          <w:rFonts w:ascii="Times" w:eastAsia="黑体" w:hAnsi="Times" w:cs="仿宋_GB2312" w:hint="eastAsia"/>
          <w:color w:val="000000"/>
          <w:sz w:val="32"/>
          <w:szCs w:val="32"/>
        </w:rPr>
        <w:t>申请与评审</w:t>
      </w:r>
    </w:p>
    <w:p w:rsidR="00B96E1E" w:rsidRPr="00BE015D" w:rsidRDefault="00B96E1E"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申请团队的第一</w:t>
      </w:r>
      <w:r w:rsidR="00C27BF2">
        <w:rPr>
          <w:rFonts w:ascii="Times" w:eastAsia="仿宋_GB2312" w:hAnsi="Times" w:cs="仿宋_GB2312" w:hint="eastAsia"/>
          <w:color w:val="000000"/>
          <w:sz w:val="32"/>
          <w:szCs w:val="32"/>
        </w:rPr>
        <w:t>作者</w:t>
      </w:r>
      <w:r w:rsidRPr="00BE015D">
        <w:rPr>
          <w:rFonts w:ascii="Times" w:eastAsia="仿宋_GB2312" w:hAnsi="Times" w:cs="仿宋_GB2312" w:hint="eastAsia"/>
          <w:color w:val="000000"/>
          <w:sz w:val="32"/>
          <w:szCs w:val="32"/>
        </w:rPr>
        <w:t>为上海交通大学教师，并与上海交</w:t>
      </w:r>
      <w:r w:rsidR="00AB5C07">
        <w:rPr>
          <w:rFonts w:ascii="Times" w:eastAsia="仿宋_GB2312" w:hAnsi="Times" w:cs="仿宋_GB2312" w:hint="eastAsia"/>
          <w:color w:val="000000"/>
          <w:sz w:val="32"/>
          <w:szCs w:val="32"/>
        </w:rPr>
        <w:t>通</w:t>
      </w:r>
      <w:r w:rsidRPr="00BE015D">
        <w:rPr>
          <w:rFonts w:ascii="Times" w:eastAsia="仿宋_GB2312" w:hAnsi="Times" w:cs="仿宋_GB2312" w:hint="eastAsia"/>
          <w:color w:val="000000"/>
          <w:sz w:val="32"/>
          <w:szCs w:val="32"/>
        </w:rPr>
        <w:t>大</w:t>
      </w:r>
      <w:r w:rsidR="00AB5C07">
        <w:rPr>
          <w:rFonts w:ascii="Times" w:eastAsia="仿宋_GB2312" w:hAnsi="Times" w:cs="仿宋_GB2312" w:hint="eastAsia"/>
          <w:color w:val="000000"/>
          <w:sz w:val="32"/>
          <w:szCs w:val="32"/>
        </w:rPr>
        <w:t>学</w:t>
      </w:r>
      <w:r w:rsidRPr="00BE015D">
        <w:rPr>
          <w:rFonts w:ascii="Times" w:eastAsia="仿宋_GB2312" w:hAnsi="Times" w:cs="仿宋_GB2312" w:hint="eastAsia"/>
          <w:color w:val="000000"/>
          <w:sz w:val="32"/>
          <w:szCs w:val="32"/>
        </w:rPr>
        <w:t>出版社签订出版合同。</w:t>
      </w:r>
    </w:p>
    <w:p w:rsidR="00B96E1E" w:rsidRPr="00BE015D" w:rsidRDefault="00B96E1E"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申请者须填写《上海交通大学</w:t>
      </w:r>
      <w:r w:rsidR="008E30F3">
        <w:rPr>
          <w:rFonts w:ascii="Times" w:eastAsia="仿宋_GB2312" w:hAnsi="Times" w:cs="仿宋_GB2312" w:hint="eastAsia"/>
          <w:color w:val="000000"/>
          <w:sz w:val="32"/>
          <w:szCs w:val="32"/>
        </w:rPr>
        <w:t>出版社</w:t>
      </w:r>
      <w:r w:rsidRPr="00BE015D">
        <w:rPr>
          <w:rFonts w:ascii="Times" w:eastAsia="仿宋_GB2312" w:hAnsi="Times" w:cs="仿宋_GB2312" w:hint="eastAsia"/>
          <w:color w:val="000000"/>
          <w:sz w:val="32"/>
          <w:szCs w:val="32"/>
        </w:rPr>
        <w:t>教材出版基金申请书》一</w:t>
      </w:r>
      <w:r w:rsidRPr="004A0936">
        <w:rPr>
          <w:rFonts w:ascii="Times" w:eastAsia="仿宋_GB2312" w:hAnsi="Times" w:cs="仿宋_GB2312" w:hint="eastAsia"/>
          <w:color w:val="000000"/>
          <w:sz w:val="32"/>
          <w:szCs w:val="32"/>
        </w:rPr>
        <w:t>式</w:t>
      </w:r>
      <w:r w:rsidR="006038F2">
        <w:rPr>
          <w:rFonts w:ascii="Times" w:eastAsia="仿宋_GB2312" w:hAnsi="Times" w:cs="仿宋_GB2312" w:hint="eastAsia"/>
          <w:color w:val="000000"/>
          <w:sz w:val="32"/>
          <w:szCs w:val="32"/>
        </w:rPr>
        <w:t>叁</w:t>
      </w:r>
      <w:r w:rsidR="009055F4">
        <w:rPr>
          <w:rFonts w:ascii="Times" w:eastAsia="仿宋_GB2312" w:hAnsi="Times" w:cs="仿宋_GB2312" w:hint="eastAsia"/>
          <w:color w:val="000000"/>
          <w:sz w:val="32"/>
          <w:szCs w:val="32"/>
        </w:rPr>
        <w:t>份、出版合同和</w:t>
      </w:r>
      <w:r w:rsidRPr="004A0936">
        <w:rPr>
          <w:rFonts w:ascii="Times" w:eastAsia="仿宋_GB2312" w:hAnsi="Times" w:cs="仿宋_GB2312" w:hint="eastAsia"/>
          <w:color w:val="000000"/>
          <w:sz w:val="32"/>
          <w:szCs w:val="32"/>
        </w:rPr>
        <w:t>拟正式出版的教材稿件</w:t>
      </w:r>
      <w:r w:rsidRPr="00BE015D">
        <w:rPr>
          <w:rFonts w:ascii="Times" w:eastAsia="仿宋_GB2312" w:hAnsi="Times" w:cs="仿宋_GB2312" w:hint="eastAsia"/>
          <w:color w:val="000000"/>
          <w:sz w:val="32"/>
          <w:szCs w:val="32"/>
        </w:rPr>
        <w:t>提交上海交通大学出版社，并附相应材料。</w:t>
      </w:r>
    </w:p>
    <w:p w:rsidR="00B96E1E" w:rsidRPr="00BE015D" w:rsidRDefault="00B96E1E"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教材申请者确保在规定时间内完成教材编写任务，负责申请教材的编辑团队确保在规定时间内完成教材出版任务。</w:t>
      </w:r>
    </w:p>
    <w:p w:rsidR="00B96E1E" w:rsidRPr="00BE015D" w:rsidRDefault="00B96E1E"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基金的申请由小组秘书受理，并由</w:t>
      </w:r>
      <w:r w:rsidR="00AB5C07">
        <w:rPr>
          <w:rFonts w:ascii="Times" w:eastAsia="仿宋_GB2312" w:hAnsi="Times" w:cs="仿宋_GB2312" w:hint="eastAsia"/>
          <w:color w:val="000000"/>
          <w:sz w:val="32"/>
          <w:szCs w:val="32"/>
        </w:rPr>
        <w:t>上海</w:t>
      </w:r>
      <w:r w:rsidRPr="00BE015D">
        <w:rPr>
          <w:rFonts w:ascii="Times" w:eastAsia="仿宋_GB2312" w:hAnsi="Times" w:cs="仿宋_GB2312" w:hint="eastAsia"/>
          <w:color w:val="000000"/>
          <w:sz w:val="32"/>
          <w:szCs w:val="32"/>
        </w:rPr>
        <w:t>交</w:t>
      </w:r>
      <w:r w:rsidR="00AB5C07">
        <w:rPr>
          <w:rFonts w:ascii="Times" w:eastAsia="仿宋_GB2312" w:hAnsi="Times" w:cs="仿宋_GB2312" w:hint="eastAsia"/>
          <w:color w:val="000000"/>
          <w:sz w:val="32"/>
          <w:szCs w:val="32"/>
        </w:rPr>
        <w:t>通</w:t>
      </w:r>
      <w:r w:rsidRPr="00BE015D">
        <w:rPr>
          <w:rFonts w:ascii="Times" w:eastAsia="仿宋_GB2312" w:hAnsi="Times" w:cs="仿宋_GB2312" w:hint="eastAsia"/>
          <w:color w:val="000000"/>
          <w:sz w:val="32"/>
          <w:szCs w:val="32"/>
        </w:rPr>
        <w:t>大</w:t>
      </w:r>
      <w:r w:rsidR="00AB5C07">
        <w:rPr>
          <w:rFonts w:ascii="Times" w:eastAsia="仿宋_GB2312" w:hAnsi="Times" w:cs="仿宋_GB2312" w:hint="eastAsia"/>
          <w:color w:val="000000"/>
          <w:sz w:val="32"/>
          <w:szCs w:val="32"/>
        </w:rPr>
        <w:t>学</w:t>
      </w:r>
      <w:r w:rsidRPr="00BE015D">
        <w:rPr>
          <w:rFonts w:ascii="Times" w:eastAsia="仿宋_GB2312" w:hAnsi="Times" w:cs="仿宋_GB2312" w:hint="eastAsia"/>
          <w:color w:val="000000"/>
          <w:sz w:val="32"/>
          <w:szCs w:val="32"/>
        </w:rPr>
        <w:t>出版社组织专家进行评审，且在网上进行公布。</w:t>
      </w:r>
    </w:p>
    <w:p w:rsidR="00434B36" w:rsidRPr="00BE015D" w:rsidRDefault="00B74370" w:rsidP="00434B36">
      <w:pPr>
        <w:pStyle w:val="a3"/>
        <w:numPr>
          <w:ilvl w:val="0"/>
          <w:numId w:val="1"/>
        </w:numPr>
        <w:ind w:firstLineChars="0"/>
        <w:jc w:val="center"/>
        <w:rPr>
          <w:rFonts w:ascii="Times" w:eastAsia="黑体" w:hAnsi="Times" w:cs="仿宋_GB2312"/>
          <w:color w:val="000000"/>
          <w:sz w:val="32"/>
          <w:szCs w:val="32"/>
        </w:rPr>
      </w:pPr>
      <w:r w:rsidRPr="00BE015D">
        <w:rPr>
          <w:rFonts w:ascii="Times" w:eastAsia="黑体" w:hAnsi="Times" w:cs="仿宋_GB2312" w:hint="eastAsia"/>
          <w:color w:val="000000"/>
          <w:sz w:val="32"/>
          <w:szCs w:val="32"/>
        </w:rPr>
        <w:t>基金</w:t>
      </w:r>
      <w:r w:rsidR="00434B36" w:rsidRPr="00BE015D">
        <w:rPr>
          <w:rFonts w:ascii="Times" w:eastAsia="黑体" w:hAnsi="Times" w:cs="仿宋_GB2312" w:hint="eastAsia"/>
          <w:color w:val="000000"/>
          <w:sz w:val="32"/>
          <w:szCs w:val="32"/>
        </w:rPr>
        <w:t>使用</w:t>
      </w:r>
    </w:p>
    <w:p w:rsidR="00B74370" w:rsidRDefault="003561C3"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基金实行单独建账、专款专用</w:t>
      </w:r>
      <w:r w:rsidR="006C185E">
        <w:rPr>
          <w:rFonts w:ascii="Times" w:eastAsia="仿宋_GB2312" w:hAnsi="Times" w:cs="仿宋_GB2312" w:hint="eastAsia"/>
          <w:color w:val="000000"/>
          <w:sz w:val="32"/>
          <w:szCs w:val="32"/>
        </w:rPr>
        <w:t>，由各编辑业务部门进行项目化管理</w:t>
      </w:r>
      <w:r w:rsidRPr="00BE015D">
        <w:rPr>
          <w:rFonts w:ascii="Times" w:eastAsia="仿宋_GB2312" w:hAnsi="Times" w:cs="仿宋_GB2312" w:hint="eastAsia"/>
          <w:color w:val="000000"/>
          <w:sz w:val="32"/>
          <w:szCs w:val="32"/>
        </w:rPr>
        <w:t>。</w:t>
      </w:r>
      <w:r w:rsidR="00B74370" w:rsidRPr="00BE015D">
        <w:rPr>
          <w:rFonts w:ascii="Times" w:eastAsia="仿宋_GB2312" w:hAnsi="Times" w:cs="仿宋_GB2312" w:hint="eastAsia"/>
          <w:color w:val="000000"/>
          <w:sz w:val="32"/>
          <w:szCs w:val="32"/>
        </w:rPr>
        <w:t>基金用于受资助教材项目在编写</w:t>
      </w:r>
      <w:r w:rsidR="008E30F3">
        <w:rPr>
          <w:rFonts w:ascii="Times" w:eastAsia="仿宋_GB2312" w:hAnsi="Times" w:cs="仿宋_GB2312" w:hint="eastAsia"/>
          <w:color w:val="000000"/>
          <w:sz w:val="32"/>
          <w:szCs w:val="32"/>
        </w:rPr>
        <w:t>、</w:t>
      </w:r>
      <w:r w:rsidR="00B74370" w:rsidRPr="00BE015D">
        <w:rPr>
          <w:rFonts w:ascii="Times" w:eastAsia="仿宋_GB2312" w:hAnsi="Times" w:cs="仿宋_GB2312" w:hint="eastAsia"/>
          <w:color w:val="000000"/>
          <w:sz w:val="32"/>
          <w:szCs w:val="32"/>
        </w:rPr>
        <w:t>出版</w:t>
      </w:r>
      <w:r w:rsidR="00D25ED4">
        <w:rPr>
          <w:rFonts w:ascii="Times" w:eastAsia="仿宋_GB2312" w:hAnsi="Times" w:cs="仿宋_GB2312" w:hint="eastAsia"/>
          <w:color w:val="000000"/>
          <w:sz w:val="32"/>
          <w:szCs w:val="32"/>
        </w:rPr>
        <w:t>（含数字出版）</w:t>
      </w:r>
      <w:r w:rsidR="00B74370" w:rsidRPr="00BE015D">
        <w:rPr>
          <w:rFonts w:ascii="Times" w:eastAsia="仿宋_GB2312" w:hAnsi="Times" w:cs="仿宋_GB2312" w:hint="eastAsia"/>
          <w:color w:val="000000"/>
          <w:sz w:val="32"/>
          <w:szCs w:val="32"/>
        </w:rPr>
        <w:t>过程中发生的所需费用</w:t>
      </w:r>
      <w:r w:rsidR="00234F0A">
        <w:rPr>
          <w:rFonts w:ascii="Times" w:eastAsia="仿宋_GB2312" w:hAnsi="Times" w:cs="仿宋_GB2312" w:hint="eastAsia"/>
          <w:color w:val="000000"/>
          <w:sz w:val="32"/>
          <w:szCs w:val="32"/>
        </w:rPr>
        <w:t>以及</w:t>
      </w:r>
      <w:r w:rsidR="00B74370" w:rsidRPr="00BE015D">
        <w:rPr>
          <w:rFonts w:ascii="Times" w:eastAsia="仿宋_GB2312" w:hAnsi="Times" w:cs="仿宋_GB2312" w:hint="eastAsia"/>
          <w:color w:val="000000"/>
          <w:sz w:val="32"/>
          <w:szCs w:val="32"/>
        </w:rPr>
        <w:t>评审管理费用。</w:t>
      </w:r>
    </w:p>
    <w:p w:rsidR="0016105F" w:rsidRPr="002A2F29" w:rsidRDefault="0016105F" w:rsidP="00C9591D">
      <w:pPr>
        <w:pStyle w:val="a3"/>
        <w:numPr>
          <w:ilvl w:val="1"/>
          <w:numId w:val="6"/>
        </w:numPr>
        <w:ind w:left="0" w:firstLineChars="0" w:firstLine="578"/>
        <w:rPr>
          <w:rFonts w:ascii="Times" w:eastAsia="仿宋_GB2312" w:hAnsi="Times" w:cs="仿宋_GB2312"/>
          <w:color w:val="000000"/>
          <w:sz w:val="32"/>
          <w:szCs w:val="32"/>
        </w:rPr>
      </w:pPr>
      <w:r w:rsidRPr="002A2F29">
        <w:rPr>
          <w:rFonts w:ascii="Times" w:eastAsia="仿宋_GB2312" w:hAnsi="Times" w:cs="仿宋_GB2312" w:hint="eastAsia"/>
          <w:color w:val="000000"/>
          <w:sz w:val="32"/>
          <w:szCs w:val="32"/>
        </w:rPr>
        <w:t>教材在获得基金资助</w:t>
      </w:r>
      <w:r w:rsidR="004C2B68" w:rsidRPr="002A2F29">
        <w:rPr>
          <w:rFonts w:ascii="Times" w:eastAsia="仿宋_GB2312" w:hAnsi="Times" w:cs="仿宋_GB2312" w:hint="eastAsia"/>
          <w:color w:val="000000"/>
          <w:sz w:val="32"/>
          <w:szCs w:val="32"/>
        </w:rPr>
        <w:t>后</w:t>
      </w:r>
      <w:r w:rsidR="00677792">
        <w:rPr>
          <w:rFonts w:ascii="Times" w:eastAsia="仿宋_GB2312" w:hAnsi="Times" w:cs="仿宋_GB2312" w:hint="eastAsia"/>
          <w:color w:val="000000"/>
          <w:sz w:val="32"/>
          <w:szCs w:val="32"/>
        </w:rPr>
        <w:t>，</w:t>
      </w:r>
      <w:r w:rsidR="0057112B" w:rsidRPr="002A2F29">
        <w:rPr>
          <w:rFonts w:ascii="Times" w:eastAsia="仿宋_GB2312" w:hAnsi="Times" w:cs="仿宋_GB2312" w:hint="eastAsia"/>
          <w:color w:val="000000"/>
          <w:sz w:val="32"/>
          <w:szCs w:val="32"/>
        </w:rPr>
        <w:t>可</w:t>
      </w:r>
      <w:r w:rsidR="004C2B68" w:rsidRPr="002A2F29">
        <w:rPr>
          <w:rFonts w:ascii="Times" w:eastAsia="仿宋_GB2312" w:hAnsi="Times" w:cs="仿宋_GB2312" w:hint="eastAsia"/>
          <w:color w:val="000000"/>
          <w:sz w:val="32"/>
          <w:szCs w:val="32"/>
        </w:rPr>
        <w:t>预支付作者</w:t>
      </w:r>
      <w:r w:rsidR="008E1DA9">
        <w:rPr>
          <w:rFonts w:ascii="Times" w:eastAsia="仿宋_GB2312" w:hAnsi="Times" w:cs="仿宋_GB2312" w:hint="eastAsia"/>
          <w:color w:val="000000"/>
          <w:sz w:val="32"/>
          <w:szCs w:val="32"/>
        </w:rPr>
        <w:t>在出版合同规定之内</w:t>
      </w:r>
      <w:r w:rsidR="00B07208">
        <w:rPr>
          <w:rFonts w:ascii="Times" w:eastAsia="仿宋_GB2312" w:hAnsi="Times" w:cs="仿宋_GB2312" w:hint="eastAsia"/>
          <w:color w:val="000000"/>
          <w:sz w:val="32"/>
          <w:szCs w:val="32"/>
        </w:rPr>
        <w:t>的</w:t>
      </w:r>
      <w:r w:rsidR="0057112B" w:rsidRPr="002A2F29">
        <w:rPr>
          <w:rFonts w:ascii="Times" w:eastAsia="仿宋_GB2312" w:hAnsi="Times" w:cs="仿宋_GB2312" w:hint="eastAsia"/>
          <w:color w:val="000000"/>
          <w:sz w:val="32"/>
          <w:szCs w:val="32"/>
        </w:rPr>
        <w:t>不低于</w:t>
      </w:r>
      <w:r w:rsidR="0057112B" w:rsidRPr="002A2F29">
        <w:rPr>
          <w:rFonts w:ascii="Times" w:eastAsia="仿宋_GB2312" w:hAnsi="Times" w:cs="仿宋_GB2312"/>
          <w:color w:val="000000"/>
          <w:sz w:val="32"/>
          <w:szCs w:val="32"/>
        </w:rPr>
        <w:t>5</w:t>
      </w:r>
      <w:r w:rsidR="004C2B68" w:rsidRPr="002A2F29">
        <w:rPr>
          <w:rFonts w:ascii="Times" w:eastAsia="仿宋_GB2312" w:hAnsi="Times" w:cs="仿宋_GB2312"/>
          <w:color w:val="000000"/>
          <w:sz w:val="32"/>
          <w:szCs w:val="32"/>
        </w:rPr>
        <w:t>0%</w:t>
      </w:r>
      <w:r w:rsidR="004C2B68" w:rsidRPr="002A2F29">
        <w:rPr>
          <w:rFonts w:ascii="Times" w:eastAsia="仿宋_GB2312" w:hAnsi="Times" w:cs="仿宋_GB2312" w:hint="eastAsia"/>
          <w:color w:val="000000"/>
          <w:sz w:val="32"/>
          <w:szCs w:val="32"/>
        </w:rPr>
        <w:t>稿费，剩余</w:t>
      </w:r>
      <w:r w:rsidR="0057112B" w:rsidRPr="002A2F29">
        <w:rPr>
          <w:rFonts w:ascii="Times" w:eastAsia="仿宋_GB2312" w:hAnsi="Times" w:cs="仿宋_GB2312" w:hint="eastAsia"/>
          <w:color w:val="000000"/>
          <w:sz w:val="32"/>
          <w:szCs w:val="32"/>
        </w:rPr>
        <w:t>稿费</w:t>
      </w:r>
      <w:r w:rsidR="004C2B68" w:rsidRPr="002A2F29">
        <w:rPr>
          <w:rFonts w:ascii="Times" w:eastAsia="仿宋_GB2312" w:hAnsi="Times" w:cs="仿宋_GB2312" w:hint="eastAsia"/>
          <w:color w:val="000000"/>
          <w:sz w:val="32"/>
          <w:szCs w:val="32"/>
        </w:rPr>
        <w:t>在出版之后的当年内向作者付清。</w:t>
      </w:r>
    </w:p>
    <w:p w:rsidR="0093078A" w:rsidRPr="00F260AA" w:rsidRDefault="00BE015D" w:rsidP="00C9591D">
      <w:pPr>
        <w:pStyle w:val="a3"/>
        <w:numPr>
          <w:ilvl w:val="1"/>
          <w:numId w:val="6"/>
        </w:numPr>
        <w:ind w:left="0" w:firstLineChars="0" w:firstLine="578"/>
        <w:rPr>
          <w:rFonts w:ascii="Times" w:eastAsia="仿宋_GB2312" w:hAnsi="Times" w:cs="仿宋_GB2312"/>
          <w:color w:val="000000"/>
          <w:sz w:val="32"/>
          <w:szCs w:val="32"/>
        </w:rPr>
      </w:pPr>
      <w:r w:rsidRPr="00F260AA">
        <w:rPr>
          <w:rFonts w:ascii="Times" w:eastAsia="仿宋_GB2312" w:hAnsi="Times" w:cs="仿宋_GB2312" w:hint="eastAsia"/>
          <w:color w:val="000000"/>
          <w:sz w:val="32"/>
          <w:szCs w:val="32"/>
        </w:rPr>
        <w:t>受基金资助的</w:t>
      </w:r>
      <w:r w:rsidRPr="00F260AA">
        <w:rPr>
          <w:rFonts w:ascii="Times" w:eastAsia="仿宋_GB2312" w:hAnsi="Times" w:cs="仿宋_GB2312"/>
          <w:color w:val="000000"/>
          <w:sz w:val="32"/>
          <w:szCs w:val="32"/>
        </w:rPr>
        <w:t>每种教材</w:t>
      </w:r>
      <w:r w:rsidR="00AB5C07">
        <w:rPr>
          <w:rFonts w:ascii="Times" w:eastAsia="仿宋_GB2312" w:hAnsi="Times" w:cs="仿宋_GB2312" w:hint="eastAsia"/>
          <w:color w:val="000000"/>
          <w:sz w:val="32"/>
          <w:szCs w:val="32"/>
        </w:rPr>
        <w:t>，其</w:t>
      </w:r>
      <w:r w:rsidRPr="00F260AA">
        <w:rPr>
          <w:rFonts w:ascii="Times" w:eastAsia="仿宋_GB2312" w:hAnsi="Times" w:cs="仿宋_GB2312" w:hint="eastAsia"/>
          <w:color w:val="000000"/>
          <w:sz w:val="32"/>
          <w:szCs w:val="32"/>
        </w:rPr>
        <w:t>生产</w:t>
      </w:r>
      <w:r w:rsidR="00AB5C07">
        <w:rPr>
          <w:rFonts w:ascii="Times" w:eastAsia="仿宋_GB2312" w:hAnsi="Times" w:cs="仿宋_GB2312"/>
          <w:color w:val="000000"/>
          <w:sz w:val="32"/>
          <w:szCs w:val="32"/>
        </w:rPr>
        <w:t>成本和销售收</w:t>
      </w:r>
      <w:r w:rsidR="00AB5C07">
        <w:rPr>
          <w:rFonts w:ascii="Times" w:eastAsia="仿宋_GB2312" w:hAnsi="Times" w:cs="仿宋_GB2312"/>
          <w:color w:val="000000"/>
          <w:sz w:val="32"/>
          <w:szCs w:val="32"/>
        </w:rPr>
        <w:lastRenderedPageBreak/>
        <w:t>入</w:t>
      </w:r>
      <w:r w:rsidR="00AB5C07">
        <w:rPr>
          <w:rFonts w:ascii="Times" w:eastAsia="仿宋_GB2312" w:hAnsi="Times" w:cs="仿宋_GB2312" w:hint="eastAsia"/>
          <w:color w:val="000000"/>
          <w:sz w:val="32"/>
          <w:szCs w:val="32"/>
        </w:rPr>
        <w:t>须</w:t>
      </w:r>
      <w:r w:rsidR="0057112B" w:rsidRPr="008E30F3">
        <w:rPr>
          <w:rFonts w:ascii="Times" w:eastAsia="仿宋_GB2312" w:hAnsi="Times" w:cs="仿宋_GB2312" w:hint="eastAsia"/>
          <w:color w:val="000000"/>
          <w:sz w:val="32"/>
          <w:szCs w:val="32"/>
        </w:rPr>
        <w:t>按</w:t>
      </w:r>
      <w:r w:rsidR="008E30F3" w:rsidRPr="008E30F3">
        <w:rPr>
          <w:rFonts w:ascii="Times" w:eastAsia="仿宋_GB2312" w:hAnsi="Times" w:cs="仿宋_GB2312"/>
          <w:color w:val="000000"/>
          <w:sz w:val="32"/>
          <w:szCs w:val="32"/>
        </w:rPr>
        <w:t>上海交通大学出版社出版物核算办法</w:t>
      </w:r>
      <w:r w:rsidR="0057112B" w:rsidRPr="008E30F3">
        <w:rPr>
          <w:rFonts w:ascii="Times" w:eastAsia="仿宋_GB2312" w:hAnsi="Times" w:cs="仿宋_GB2312" w:hint="eastAsia"/>
          <w:color w:val="000000"/>
          <w:sz w:val="32"/>
          <w:szCs w:val="32"/>
        </w:rPr>
        <w:t>进行</w:t>
      </w:r>
      <w:r w:rsidR="00AB5C07">
        <w:rPr>
          <w:rFonts w:ascii="Times" w:eastAsia="仿宋_GB2312" w:hAnsi="Times" w:cs="仿宋_GB2312" w:hint="eastAsia"/>
          <w:color w:val="000000"/>
          <w:sz w:val="32"/>
          <w:szCs w:val="32"/>
        </w:rPr>
        <w:t>严格</w:t>
      </w:r>
      <w:r w:rsidR="0057112B" w:rsidRPr="008E30F3">
        <w:rPr>
          <w:rFonts w:ascii="Times" w:eastAsia="仿宋_GB2312" w:hAnsi="Times" w:cs="仿宋_GB2312" w:hint="eastAsia"/>
          <w:color w:val="000000"/>
          <w:sz w:val="32"/>
          <w:szCs w:val="32"/>
        </w:rPr>
        <w:t>核算</w:t>
      </w:r>
      <w:r w:rsidR="00AB5C07">
        <w:rPr>
          <w:rFonts w:ascii="Times" w:eastAsia="仿宋_GB2312" w:hAnsi="Times" w:cs="仿宋_GB2312" w:hint="eastAsia"/>
          <w:color w:val="000000"/>
          <w:sz w:val="32"/>
          <w:szCs w:val="32"/>
        </w:rPr>
        <w:t>。</w:t>
      </w:r>
      <w:r w:rsidR="00562A40" w:rsidRPr="00C92C0D">
        <w:rPr>
          <w:rFonts w:ascii="Times" w:eastAsia="仿宋_GB2312" w:hAnsi="Times" w:cs="仿宋_GB2312" w:hint="eastAsia"/>
          <w:color w:val="000000"/>
          <w:sz w:val="32"/>
          <w:szCs w:val="32"/>
        </w:rPr>
        <w:t>基金资助</w:t>
      </w:r>
      <w:r w:rsidR="00562A40">
        <w:rPr>
          <w:rFonts w:ascii="Times" w:eastAsia="仿宋_GB2312" w:hAnsi="Times" w:cs="仿宋_GB2312" w:hint="eastAsia"/>
          <w:color w:val="000000"/>
          <w:sz w:val="32"/>
          <w:szCs w:val="32"/>
        </w:rPr>
        <w:t>总额在首次核算时自动</w:t>
      </w:r>
      <w:r w:rsidR="00562A40" w:rsidRPr="00C92C0D">
        <w:rPr>
          <w:rFonts w:ascii="Times" w:eastAsia="仿宋_GB2312" w:hAnsi="Times" w:cs="仿宋_GB2312" w:hint="eastAsia"/>
          <w:color w:val="000000"/>
          <w:sz w:val="32"/>
          <w:szCs w:val="32"/>
        </w:rPr>
        <w:t>作为收入计入项目。</w:t>
      </w:r>
    </w:p>
    <w:p w:rsidR="00B74370" w:rsidRPr="00D25ED4" w:rsidRDefault="00642FEB" w:rsidP="00C9591D">
      <w:pPr>
        <w:pStyle w:val="a3"/>
        <w:numPr>
          <w:ilvl w:val="1"/>
          <w:numId w:val="6"/>
        </w:numPr>
        <w:ind w:left="0" w:firstLineChars="0" w:firstLine="578"/>
        <w:rPr>
          <w:rFonts w:ascii="Times" w:eastAsia="仿宋_GB2312" w:hAnsi="Times" w:cs="仿宋_GB2312"/>
          <w:sz w:val="32"/>
          <w:szCs w:val="32"/>
        </w:rPr>
      </w:pPr>
      <w:r>
        <w:rPr>
          <w:rFonts w:ascii="Times" w:eastAsia="仿宋_GB2312" w:hAnsi="Times" w:cs="仿宋_GB2312" w:hint="eastAsia"/>
          <w:sz w:val="32"/>
          <w:szCs w:val="32"/>
        </w:rPr>
        <w:t>对于</w:t>
      </w:r>
      <w:r w:rsidR="0062629B" w:rsidRPr="00D25ED4">
        <w:rPr>
          <w:rFonts w:ascii="Times" w:eastAsia="仿宋_GB2312" w:hAnsi="Times" w:cs="仿宋_GB2312" w:hint="eastAsia"/>
          <w:sz w:val="32"/>
          <w:szCs w:val="32"/>
        </w:rPr>
        <w:t>受资助教材</w:t>
      </w:r>
      <w:r w:rsidR="008E30F3" w:rsidRPr="00D25ED4">
        <w:rPr>
          <w:rFonts w:ascii="Times" w:eastAsia="仿宋_GB2312" w:hAnsi="Times" w:cs="仿宋_GB2312" w:hint="eastAsia"/>
          <w:sz w:val="32"/>
          <w:szCs w:val="32"/>
        </w:rPr>
        <w:t>核</w:t>
      </w:r>
      <w:r w:rsidR="004C2B68" w:rsidRPr="00D25ED4">
        <w:rPr>
          <w:rFonts w:ascii="Times" w:eastAsia="仿宋_GB2312" w:hAnsi="Times" w:cs="仿宋_GB2312" w:hint="eastAsia"/>
          <w:sz w:val="32"/>
          <w:szCs w:val="32"/>
        </w:rPr>
        <w:t>算后</w:t>
      </w:r>
      <w:r w:rsidR="0081544A" w:rsidRPr="00D25ED4">
        <w:rPr>
          <w:rFonts w:ascii="Times" w:eastAsia="仿宋_GB2312" w:hAnsi="Times" w:cs="仿宋_GB2312" w:hint="eastAsia"/>
          <w:sz w:val="32"/>
          <w:szCs w:val="32"/>
        </w:rPr>
        <w:t>产生</w:t>
      </w:r>
      <w:r>
        <w:rPr>
          <w:rFonts w:ascii="Times" w:eastAsia="仿宋_GB2312" w:hAnsi="Times" w:cs="仿宋_GB2312" w:hint="eastAsia"/>
          <w:sz w:val="32"/>
          <w:szCs w:val="32"/>
        </w:rPr>
        <w:t>的</w:t>
      </w:r>
      <w:r w:rsidR="009F5B51" w:rsidRPr="00D25ED4">
        <w:rPr>
          <w:rFonts w:ascii="Times" w:eastAsia="仿宋_GB2312" w:hAnsi="Times" w:cs="仿宋_GB2312" w:hint="eastAsia"/>
          <w:sz w:val="32"/>
          <w:szCs w:val="32"/>
        </w:rPr>
        <w:t>结余</w:t>
      </w:r>
      <w:r w:rsidR="004C2B68" w:rsidRPr="00D25ED4">
        <w:rPr>
          <w:rFonts w:ascii="Times" w:eastAsia="仿宋_GB2312" w:hAnsi="Times" w:cs="仿宋_GB2312" w:hint="eastAsia"/>
          <w:sz w:val="32"/>
          <w:szCs w:val="32"/>
        </w:rPr>
        <w:t>，</w:t>
      </w:r>
      <w:r w:rsidR="008E30F3" w:rsidRPr="00D25ED4">
        <w:rPr>
          <w:rFonts w:ascii="Times" w:eastAsia="仿宋_GB2312" w:hAnsi="Times" w:cs="仿宋_GB2312" w:hint="eastAsia"/>
          <w:sz w:val="32"/>
          <w:szCs w:val="32"/>
        </w:rPr>
        <w:t>将根据</w:t>
      </w:r>
      <w:r w:rsidR="009F5B51" w:rsidRPr="00D25ED4">
        <w:rPr>
          <w:rFonts w:ascii="Times" w:eastAsia="仿宋_GB2312" w:hAnsi="Times" w:cs="仿宋_GB2312" w:hint="eastAsia"/>
          <w:sz w:val="32"/>
          <w:szCs w:val="32"/>
        </w:rPr>
        <w:t>结余</w:t>
      </w:r>
      <w:r w:rsidR="008E30F3" w:rsidRPr="00D25ED4">
        <w:rPr>
          <w:rFonts w:ascii="Times" w:eastAsia="仿宋_GB2312" w:hAnsi="Times" w:cs="仿宋_GB2312" w:hint="eastAsia"/>
          <w:sz w:val="32"/>
          <w:szCs w:val="32"/>
        </w:rPr>
        <w:t>数</w:t>
      </w:r>
      <w:r w:rsidR="000D3BE8" w:rsidRPr="00D25ED4">
        <w:rPr>
          <w:rFonts w:ascii="Times" w:eastAsia="仿宋_GB2312" w:hAnsi="Times" w:cs="仿宋_GB2312" w:hint="eastAsia"/>
          <w:sz w:val="32"/>
          <w:szCs w:val="32"/>
        </w:rPr>
        <w:t>额</w:t>
      </w:r>
      <w:r w:rsidR="00E018E3" w:rsidRPr="00D25ED4">
        <w:rPr>
          <w:rFonts w:ascii="Times" w:eastAsia="仿宋_GB2312" w:hAnsi="Times" w:cs="仿宋_GB2312" w:hint="eastAsia"/>
          <w:sz w:val="32"/>
          <w:szCs w:val="32"/>
        </w:rPr>
        <w:t>情况</w:t>
      </w:r>
      <w:r>
        <w:rPr>
          <w:rFonts w:ascii="Times" w:eastAsia="仿宋_GB2312" w:hAnsi="Times" w:cs="仿宋_GB2312" w:hint="eastAsia"/>
          <w:sz w:val="32"/>
          <w:szCs w:val="32"/>
        </w:rPr>
        <w:t>留存</w:t>
      </w:r>
      <w:r w:rsidR="00E018E3" w:rsidRPr="00D25ED4">
        <w:rPr>
          <w:rFonts w:ascii="Times" w:eastAsia="仿宋_GB2312" w:hAnsi="Times" w:cs="仿宋_GB2312" w:hint="eastAsia"/>
          <w:sz w:val="32"/>
          <w:szCs w:val="32"/>
        </w:rPr>
        <w:t>一定金额</w:t>
      </w:r>
      <w:r w:rsidR="000D3BE8" w:rsidRPr="00D25ED4">
        <w:rPr>
          <w:rFonts w:ascii="Times" w:eastAsia="仿宋_GB2312" w:hAnsi="Times" w:cs="仿宋_GB2312" w:hint="eastAsia"/>
          <w:sz w:val="32"/>
          <w:szCs w:val="32"/>
        </w:rPr>
        <w:t>，</w:t>
      </w:r>
      <w:r>
        <w:rPr>
          <w:rFonts w:ascii="Times" w:eastAsia="仿宋_GB2312" w:hAnsi="Times" w:cs="仿宋_GB2312" w:hint="eastAsia"/>
          <w:sz w:val="32"/>
          <w:szCs w:val="32"/>
        </w:rPr>
        <w:t>归入教材出版基金池，</w:t>
      </w:r>
      <w:r w:rsidR="002A7B03" w:rsidRPr="00D25ED4">
        <w:rPr>
          <w:rFonts w:ascii="Times" w:eastAsia="仿宋_GB2312" w:hAnsi="Times" w:cs="仿宋_GB2312" w:hint="eastAsia"/>
          <w:sz w:val="32"/>
          <w:szCs w:val="32"/>
        </w:rPr>
        <w:t>用于</w:t>
      </w:r>
      <w:r w:rsidR="00B2790D">
        <w:rPr>
          <w:rFonts w:ascii="Times" w:eastAsia="仿宋_GB2312" w:hAnsi="Times" w:cs="仿宋_GB2312" w:hint="eastAsia"/>
          <w:sz w:val="32"/>
          <w:szCs w:val="32"/>
        </w:rPr>
        <w:t>后</w:t>
      </w:r>
      <w:bookmarkStart w:id="0" w:name="_GoBack"/>
      <w:bookmarkEnd w:id="0"/>
      <w:r w:rsidR="00B74370" w:rsidRPr="00D25ED4">
        <w:rPr>
          <w:rFonts w:ascii="Times" w:eastAsia="仿宋_GB2312" w:hAnsi="Times" w:cs="仿宋_GB2312" w:hint="eastAsia"/>
          <w:sz w:val="32"/>
          <w:szCs w:val="32"/>
        </w:rPr>
        <w:t>期教材出版基金。</w:t>
      </w:r>
    </w:p>
    <w:p w:rsidR="00DE39C7" w:rsidRPr="00E018E3" w:rsidRDefault="00DE39C7" w:rsidP="009F5B51">
      <w:pPr>
        <w:pStyle w:val="a3"/>
        <w:ind w:left="578" w:firstLineChars="0" w:firstLine="0"/>
        <w:rPr>
          <w:rFonts w:ascii="Songti SC" w:eastAsia="Songti SC" w:hAnsi="Songti SC" w:cs="仿宋_GB2312"/>
          <w:color w:val="000000"/>
          <w:sz w:val="24"/>
        </w:rPr>
      </w:pPr>
    </w:p>
    <w:p w:rsidR="00B83A4F" w:rsidRPr="00BE015D" w:rsidRDefault="00A54039" w:rsidP="00C9591D">
      <w:pPr>
        <w:pStyle w:val="a3"/>
        <w:numPr>
          <w:ilvl w:val="0"/>
          <w:numId w:val="1"/>
        </w:numPr>
        <w:ind w:firstLineChars="0"/>
        <w:jc w:val="center"/>
        <w:rPr>
          <w:rFonts w:ascii="Times" w:eastAsia="黑体" w:hAnsi="Times" w:cs="仿宋_GB2312"/>
          <w:color w:val="000000"/>
          <w:sz w:val="32"/>
          <w:szCs w:val="32"/>
        </w:rPr>
      </w:pPr>
      <w:r w:rsidRPr="00BE015D">
        <w:rPr>
          <w:rFonts w:ascii="Times" w:eastAsia="黑体" w:hAnsi="Times" w:cs="仿宋_GB2312" w:hint="eastAsia"/>
          <w:color w:val="000000"/>
          <w:sz w:val="32"/>
          <w:szCs w:val="32"/>
        </w:rPr>
        <w:t>教材</w:t>
      </w:r>
      <w:r w:rsidR="00760514" w:rsidRPr="00BE015D">
        <w:rPr>
          <w:rFonts w:ascii="Times" w:eastAsia="黑体" w:hAnsi="Times" w:cs="仿宋_GB2312" w:hint="eastAsia"/>
          <w:color w:val="000000"/>
          <w:sz w:val="32"/>
          <w:szCs w:val="32"/>
        </w:rPr>
        <w:t>出版</w:t>
      </w:r>
      <w:r w:rsidR="0081544A" w:rsidRPr="00BE015D">
        <w:rPr>
          <w:rFonts w:ascii="Times" w:eastAsia="黑体" w:hAnsi="Times" w:cs="仿宋_GB2312" w:hint="eastAsia"/>
          <w:color w:val="000000"/>
          <w:sz w:val="32"/>
          <w:szCs w:val="32"/>
        </w:rPr>
        <w:t>和</w:t>
      </w:r>
      <w:r w:rsidR="00B57A7C" w:rsidRPr="00BE015D">
        <w:rPr>
          <w:rFonts w:ascii="Times" w:eastAsia="黑体" w:hAnsi="Times" w:cs="仿宋_GB2312" w:hint="eastAsia"/>
          <w:color w:val="000000"/>
          <w:sz w:val="32"/>
          <w:szCs w:val="32"/>
        </w:rPr>
        <w:t>评估</w:t>
      </w:r>
    </w:p>
    <w:p w:rsidR="00A54039" w:rsidRPr="00BE015D" w:rsidRDefault="00AB5C07" w:rsidP="00C9591D">
      <w:pPr>
        <w:pStyle w:val="a3"/>
        <w:numPr>
          <w:ilvl w:val="1"/>
          <w:numId w:val="6"/>
        </w:numPr>
        <w:ind w:left="0" w:firstLineChars="0" w:firstLine="578"/>
        <w:rPr>
          <w:rFonts w:ascii="Times" w:eastAsia="仿宋_GB2312" w:hAnsi="Times" w:cs="仿宋_GB2312"/>
          <w:color w:val="000000"/>
          <w:sz w:val="32"/>
          <w:szCs w:val="32"/>
        </w:rPr>
      </w:pPr>
      <w:r>
        <w:rPr>
          <w:rFonts w:ascii="Times" w:eastAsia="仿宋_GB2312" w:hAnsi="Times" w:cs="仿宋_GB2312" w:hint="eastAsia"/>
          <w:color w:val="000000"/>
          <w:sz w:val="32"/>
          <w:szCs w:val="32"/>
        </w:rPr>
        <w:t>获得当年基金资助</w:t>
      </w:r>
      <w:r w:rsidR="00A54039" w:rsidRPr="00BE015D">
        <w:rPr>
          <w:rFonts w:ascii="Times" w:eastAsia="仿宋_GB2312" w:hAnsi="Times" w:cs="仿宋_GB2312" w:hint="eastAsia"/>
          <w:color w:val="000000"/>
          <w:sz w:val="32"/>
          <w:szCs w:val="32"/>
        </w:rPr>
        <w:t>的教材</w:t>
      </w:r>
      <w:r w:rsidR="0057112B">
        <w:rPr>
          <w:rFonts w:ascii="Times" w:eastAsia="仿宋_GB2312" w:hAnsi="Times" w:cs="仿宋_GB2312" w:hint="eastAsia"/>
          <w:color w:val="000000"/>
          <w:sz w:val="32"/>
          <w:szCs w:val="32"/>
        </w:rPr>
        <w:t>最晚</w:t>
      </w:r>
      <w:r w:rsidR="00A54039" w:rsidRPr="00BE015D">
        <w:rPr>
          <w:rFonts w:ascii="Times" w:eastAsia="仿宋_GB2312" w:hAnsi="Times" w:cs="仿宋_GB2312" w:hint="eastAsia"/>
          <w:color w:val="000000"/>
          <w:sz w:val="32"/>
          <w:szCs w:val="32"/>
        </w:rPr>
        <w:t>应在</w:t>
      </w:r>
      <w:r w:rsidR="00C9591D" w:rsidRPr="00BE015D">
        <w:rPr>
          <w:rFonts w:ascii="Times" w:eastAsia="仿宋_GB2312" w:hAnsi="Times" w:cs="仿宋_GB2312" w:hint="eastAsia"/>
          <w:color w:val="000000"/>
          <w:sz w:val="32"/>
          <w:szCs w:val="32"/>
        </w:rPr>
        <w:t>次</w:t>
      </w:r>
      <w:r w:rsidR="00A54039" w:rsidRPr="00BE015D">
        <w:rPr>
          <w:rFonts w:ascii="Times" w:eastAsia="仿宋_GB2312" w:hAnsi="Times" w:cs="仿宋_GB2312" w:hint="eastAsia"/>
          <w:color w:val="000000"/>
          <w:sz w:val="32"/>
          <w:szCs w:val="32"/>
        </w:rPr>
        <w:t>年</w:t>
      </w:r>
      <w:r w:rsidR="00A54039" w:rsidRPr="00BE015D">
        <w:rPr>
          <w:rFonts w:ascii="Times" w:eastAsia="仿宋_GB2312" w:hAnsi="Times" w:cs="仿宋_GB2312" w:hint="eastAsia"/>
          <w:color w:val="000000"/>
          <w:sz w:val="32"/>
          <w:szCs w:val="32"/>
        </w:rPr>
        <w:t>1</w:t>
      </w:r>
      <w:r w:rsidR="00A54039" w:rsidRPr="00BE015D">
        <w:rPr>
          <w:rFonts w:ascii="Times" w:eastAsia="仿宋_GB2312" w:hAnsi="Times" w:cs="仿宋_GB2312" w:hint="eastAsia"/>
          <w:color w:val="000000"/>
          <w:sz w:val="32"/>
          <w:szCs w:val="32"/>
        </w:rPr>
        <w:t>月</w:t>
      </w:r>
      <w:r w:rsidR="00A54039" w:rsidRPr="00BE015D">
        <w:rPr>
          <w:rFonts w:ascii="Times" w:eastAsia="仿宋_GB2312" w:hAnsi="Times" w:cs="仿宋_GB2312" w:hint="eastAsia"/>
          <w:color w:val="000000"/>
          <w:sz w:val="32"/>
          <w:szCs w:val="32"/>
        </w:rPr>
        <w:t>3</w:t>
      </w:r>
      <w:r w:rsidR="00A54039" w:rsidRPr="00BE015D">
        <w:rPr>
          <w:rFonts w:ascii="Times" w:eastAsia="仿宋_GB2312" w:hAnsi="Times" w:cs="仿宋_GB2312"/>
          <w:color w:val="000000"/>
          <w:sz w:val="32"/>
          <w:szCs w:val="32"/>
        </w:rPr>
        <w:t>1</w:t>
      </w:r>
      <w:r w:rsidR="00A54039" w:rsidRPr="00BE015D">
        <w:rPr>
          <w:rFonts w:ascii="Times" w:eastAsia="仿宋_GB2312" w:hAnsi="Times" w:cs="仿宋_GB2312" w:hint="eastAsia"/>
          <w:color w:val="000000"/>
          <w:sz w:val="32"/>
          <w:szCs w:val="32"/>
        </w:rPr>
        <w:t>日之前完成出版。因不可抗力原因引起的无法按照约定完成出版任务的，可提出延期一年的申请，延期届满后，仍无法完成出版的</w:t>
      </w:r>
      <w:r w:rsidR="00A54039" w:rsidRPr="002A2F29">
        <w:rPr>
          <w:rFonts w:ascii="Times" w:eastAsia="仿宋_GB2312" w:hAnsi="Times" w:cs="仿宋_GB2312" w:hint="eastAsia"/>
          <w:color w:val="000000"/>
          <w:sz w:val="32"/>
          <w:szCs w:val="32"/>
        </w:rPr>
        <w:t>则</w:t>
      </w:r>
      <w:r w:rsidR="006C011C" w:rsidRPr="002A2F29">
        <w:rPr>
          <w:rFonts w:ascii="Times" w:eastAsia="仿宋_GB2312" w:hAnsi="Times" w:cs="仿宋_GB2312" w:hint="eastAsia"/>
          <w:color w:val="000000"/>
          <w:sz w:val="32"/>
          <w:szCs w:val="32"/>
        </w:rPr>
        <w:t>扣除基金资助项</w:t>
      </w:r>
      <w:r w:rsidR="00A54039" w:rsidRPr="00BE015D">
        <w:rPr>
          <w:rFonts w:ascii="Times" w:eastAsia="仿宋_GB2312" w:hAnsi="Times" w:cs="仿宋_GB2312" w:hint="eastAsia"/>
          <w:color w:val="000000"/>
          <w:sz w:val="32"/>
          <w:szCs w:val="32"/>
        </w:rPr>
        <w:t>。</w:t>
      </w:r>
    </w:p>
    <w:p w:rsidR="00A54039" w:rsidRPr="00BE015D" w:rsidRDefault="00A54039"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每年</w:t>
      </w:r>
      <w:r w:rsidRPr="00BE015D">
        <w:rPr>
          <w:rFonts w:ascii="Times" w:eastAsia="仿宋_GB2312" w:hAnsi="Times" w:cs="仿宋_GB2312"/>
          <w:color w:val="000000"/>
          <w:sz w:val="32"/>
          <w:szCs w:val="32"/>
        </w:rPr>
        <w:t>1</w:t>
      </w:r>
      <w:r w:rsidRPr="00BE015D">
        <w:rPr>
          <w:rFonts w:ascii="Times" w:eastAsia="仿宋_GB2312" w:hAnsi="Times" w:cs="仿宋_GB2312" w:hint="eastAsia"/>
          <w:color w:val="000000"/>
          <w:sz w:val="32"/>
          <w:szCs w:val="32"/>
        </w:rPr>
        <w:t>月</w:t>
      </w:r>
      <w:r w:rsidRPr="00BE015D">
        <w:rPr>
          <w:rFonts w:ascii="Times" w:eastAsia="仿宋_GB2312" w:hAnsi="Times" w:cs="仿宋_GB2312" w:hint="eastAsia"/>
          <w:color w:val="000000"/>
          <w:sz w:val="32"/>
          <w:szCs w:val="32"/>
        </w:rPr>
        <w:t>3</w:t>
      </w:r>
      <w:r w:rsidRPr="00BE015D">
        <w:rPr>
          <w:rFonts w:ascii="Times" w:eastAsia="仿宋_GB2312" w:hAnsi="Times" w:cs="仿宋_GB2312"/>
          <w:color w:val="000000"/>
          <w:sz w:val="32"/>
          <w:szCs w:val="32"/>
        </w:rPr>
        <w:t>1</w:t>
      </w:r>
      <w:r w:rsidRPr="00BE015D">
        <w:rPr>
          <w:rFonts w:ascii="Times" w:eastAsia="仿宋_GB2312" w:hAnsi="Times" w:cs="仿宋_GB2312" w:hint="eastAsia"/>
          <w:color w:val="000000"/>
          <w:sz w:val="32"/>
          <w:szCs w:val="32"/>
        </w:rPr>
        <w:t>日之前，教材出版中心将前一年完成出版的基金资助教材交于教材出版基金管理小组，以备验收。</w:t>
      </w:r>
    </w:p>
    <w:p w:rsidR="0081544A" w:rsidRPr="00BE015D" w:rsidRDefault="00B83A4F"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教材出版基金管理小组</w:t>
      </w:r>
      <w:r w:rsidR="00642FEB">
        <w:rPr>
          <w:rFonts w:ascii="Times" w:eastAsia="仿宋_GB2312" w:hAnsi="Times" w:cs="仿宋_GB2312" w:hint="eastAsia"/>
          <w:color w:val="000000"/>
          <w:sz w:val="32"/>
          <w:szCs w:val="32"/>
        </w:rPr>
        <w:t>负责资助教材验收工作。</w:t>
      </w:r>
      <w:r w:rsidR="00B54B4C">
        <w:rPr>
          <w:rFonts w:ascii="Times" w:eastAsia="仿宋_GB2312" w:hAnsi="Times" w:cs="仿宋_GB2312" w:hint="eastAsia"/>
          <w:color w:val="000000"/>
          <w:sz w:val="32"/>
          <w:szCs w:val="32"/>
        </w:rPr>
        <w:t>对</w:t>
      </w:r>
      <w:r w:rsidR="00642FEB">
        <w:rPr>
          <w:rFonts w:ascii="Times" w:eastAsia="仿宋_GB2312" w:hAnsi="Times" w:cs="仿宋_GB2312" w:hint="eastAsia"/>
          <w:color w:val="000000"/>
          <w:sz w:val="32"/>
          <w:szCs w:val="32"/>
        </w:rPr>
        <w:t>资助教材验收时，</w:t>
      </w:r>
      <w:r w:rsidRPr="00BE015D">
        <w:rPr>
          <w:rFonts w:ascii="Times" w:eastAsia="仿宋_GB2312" w:hAnsi="Times" w:cs="仿宋_GB2312" w:hint="eastAsia"/>
          <w:color w:val="000000"/>
          <w:sz w:val="32"/>
          <w:szCs w:val="32"/>
        </w:rPr>
        <w:t>将</w:t>
      </w:r>
      <w:r w:rsidR="00B54B4C">
        <w:rPr>
          <w:rFonts w:ascii="Times" w:eastAsia="仿宋_GB2312" w:hAnsi="Times" w:cs="仿宋_GB2312" w:hint="eastAsia"/>
          <w:color w:val="000000"/>
          <w:sz w:val="32"/>
          <w:szCs w:val="32"/>
        </w:rPr>
        <w:t>评估</w:t>
      </w:r>
      <w:r w:rsidR="0081544A" w:rsidRPr="00BE015D">
        <w:rPr>
          <w:rFonts w:ascii="Times" w:eastAsia="仿宋_GB2312" w:hAnsi="Times" w:cs="仿宋_GB2312" w:hint="eastAsia"/>
          <w:color w:val="000000"/>
          <w:sz w:val="32"/>
          <w:szCs w:val="32"/>
        </w:rPr>
        <w:t>资助教材</w:t>
      </w:r>
      <w:r w:rsidR="00434B36" w:rsidRPr="00BE015D">
        <w:rPr>
          <w:rFonts w:ascii="Times" w:eastAsia="仿宋_GB2312" w:hAnsi="Times" w:cs="仿宋_GB2312" w:hint="eastAsia"/>
          <w:color w:val="000000"/>
          <w:sz w:val="32"/>
          <w:szCs w:val="32"/>
        </w:rPr>
        <w:t>的</w:t>
      </w:r>
      <w:r w:rsidR="008F06EB" w:rsidRPr="00BE015D">
        <w:rPr>
          <w:rFonts w:ascii="Times" w:eastAsia="仿宋_GB2312" w:hAnsi="Times" w:cs="仿宋_GB2312" w:hint="eastAsia"/>
          <w:color w:val="000000"/>
          <w:sz w:val="32"/>
          <w:szCs w:val="32"/>
        </w:rPr>
        <w:t>层级、</w:t>
      </w:r>
      <w:r w:rsidR="0062629B" w:rsidRPr="00BE015D">
        <w:rPr>
          <w:rFonts w:ascii="Times" w:eastAsia="仿宋_GB2312" w:hAnsi="Times" w:cs="仿宋_GB2312" w:hint="eastAsia"/>
          <w:color w:val="000000"/>
          <w:sz w:val="32"/>
          <w:szCs w:val="32"/>
        </w:rPr>
        <w:t>销量、获奖等</w:t>
      </w:r>
      <w:r w:rsidR="00AD6E4E" w:rsidRPr="00BE015D">
        <w:rPr>
          <w:rFonts w:ascii="Times" w:eastAsia="仿宋_GB2312" w:hAnsi="Times" w:cs="仿宋_GB2312" w:hint="eastAsia"/>
          <w:color w:val="000000"/>
          <w:sz w:val="32"/>
          <w:szCs w:val="32"/>
        </w:rPr>
        <w:t>综合</w:t>
      </w:r>
      <w:r w:rsidR="0081544A" w:rsidRPr="00BE015D">
        <w:rPr>
          <w:rFonts w:ascii="Times" w:eastAsia="仿宋_GB2312" w:hAnsi="Times" w:cs="仿宋_GB2312" w:hint="eastAsia"/>
          <w:color w:val="000000"/>
          <w:sz w:val="32"/>
          <w:szCs w:val="32"/>
        </w:rPr>
        <w:t>效益，并根据</w:t>
      </w:r>
      <w:r w:rsidR="00AD6E4E" w:rsidRPr="00BE015D">
        <w:rPr>
          <w:rFonts w:ascii="Times" w:eastAsia="仿宋_GB2312" w:hAnsi="Times" w:cs="仿宋_GB2312" w:hint="eastAsia"/>
          <w:color w:val="000000"/>
          <w:sz w:val="32"/>
          <w:szCs w:val="32"/>
        </w:rPr>
        <w:t>评估</w:t>
      </w:r>
      <w:r w:rsidR="0081544A" w:rsidRPr="00BE015D">
        <w:rPr>
          <w:rFonts w:ascii="Times" w:eastAsia="仿宋_GB2312" w:hAnsi="Times" w:cs="仿宋_GB2312" w:hint="eastAsia"/>
          <w:color w:val="000000"/>
          <w:sz w:val="32"/>
          <w:szCs w:val="32"/>
        </w:rPr>
        <w:t>结果对教材编写团队和教材编辑团队进行</w:t>
      </w:r>
      <w:r w:rsidR="008F06EB" w:rsidRPr="00BE015D">
        <w:rPr>
          <w:rFonts w:ascii="Times" w:eastAsia="仿宋_GB2312" w:hAnsi="Times" w:cs="仿宋_GB2312" w:hint="eastAsia"/>
          <w:color w:val="000000"/>
          <w:sz w:val="32"/>
          <w:szCs w:val="32"/>
        </w:rPr>
        <w:t>评优奖励</w:t>
      </w:r>
      <w:r w:rsidR="0081544A" w:rsidRPr="00BE015D">
        <w:rPr>
          <w:rFonts w:ascii="Times" w:eastAsia="仿宋_GB2312" w:hAnsi="Times" w:cs="仿宋_GB2312" w:hint="eastAsia"/>
          <w:color w:val="000000"/>
          <w:sz w:val="32"/>
          <w:szCs w:val="32"/>
        </w:rPr>
        <w:t>。</w:t>
      </w:r>
    </w:p>
    <w:p w:rsidR="0049408F" w:rsidRPr="00BE015D" w:rsidRDefault="0049408F" w:rsidP="00C9591D">
      <w:pPr>
        <w:pStyle w:val="a3"/>
        <w:numPr>
          <w:ilvl w:val="0"/>
          <w:numId w:val="1"/>
        </w:numPr>
        <w:ind w:firstLineChars="0"/>
        <w:jc w:val="center"/>
        <w:rPr>
          <w:rFonts w:ascii="Times" w:eastAsia="黑体" w:hAnsi="Times" w:cs="仿宋_GB2312"/>
          <w:color w:val="000000"/>
          <w:sz w:val="32"/>
          <w:szCs w:val="32"/>
        </w:rPr>
      </w:pPr>
      <w:r w:rsidRPr="00BE015D">
        <w:rPr>
          <w:rFonts w:ascii="Times" w:eastAsia="黑体" w:hAnsi="Times" w:cs="仿宋_GB2312" w:hint="eastAsia"/>
          <w:color w:val="000000"/>
          <w:sz w:val="32"/>
          <w:szCs w:val="32"/>
        </w:rPr>
        <w:t>附</w:t>
      </w:r>
      <w:r w:rsidR="00C9591D" w:rsidRPr="00BE015D">
        <w:rPr>
          <w:rFonts w:ascii="Times" w:eastAsia="黑体" w:hAnsi="Times" w:cs="仿宋_GB2312" w:hint="eastAsia"/>
          <w:color w:val="000000"/>
          <w:sz w:val="32"/>
          <w:szCs w:val="32"/>
        </w:rPr>
        <w:t xml:space="preserve"> </w:t>
      </w:r>
      <w:r w:rsidR="00C9591D" w:rsidRPr="00BE015D">
        <w:rPr>
          <w:rFonts w:ascii="Times" w:eastAsia="黑体" w:hAnsi="Times" w:cs="仿宋_GB2312"/>
          <w:color w:val="000000"/>
          <w:sz w:val="32"/>
          <w:szCs w:val="32"/>
        </w:rPr>
        <w:t xml:space="preserve"> </w:t>
      </w:r>
      <w:r w:rsidRPr="00BE015D">
        <w:rPr>
          <w:rFonts w:ascii="Times" w:eastAsia="黑体" w:hAnsi="Times" w:cs="仿宋_GB2312" w:hint="eastAsia"/>
          <w:color w:val="000000"/>
          <w:sz w:val="32"/>
          <w:szCs w:val="32"/>
        </w:rPr>
        <w:t>则</w:t>
      </w:r>
    </w:p>
    <w:p w:rsidR="00480397" w:rsidRPr="00BE015D" w:rsidRDefault="0049408F"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本办法由教材</w:t>
      </w:r>
      <w:r w:rsidR="00434B36" w:rsidRPr="00BE015D">
        <w:rPr>
          <w:rFonts w:ascii="Times" w:eastAsia="仿宋_GB2312" w:hAnsi="Times" w:cs="仿宋_GB2312" w:hint="eastAsia"/>
          <w:color w:val="000000"/>
          <w:sz w:val="32"/>
          <w:szCs w:val="32"/>
        </w:rPr>
        <w:t>建设领导小组</w:t>
      </w:r>
      <w:r w:rsidRPr="00BE015D">
        <w:rPr>
          <w:rFonts w:ascii="Times" w:eastAsia="仿宋_GB2312" w:hAnsi="Times" w:cs="仿宋_GB2312" w:hint="eastAsia"/>
          <w:color w:val="000000"/>
          <w:sz w:val="32"/>
          <w:szCs w:val="32"/>
        </w:rPr>
        <w:t>负责解释。</w:t>
      </w:r>
    </w:p>
    <w:p w:rsidR="008F06EB" w:rsidRPr="00BE015D" w:rsidRDefault="008F06EB" w:rsidP="00C9591D">
      <w:pPr>
        <w:pStyle w:val="a3"/>
        <w:numPr>
          <w:ilvl w:val="1"/>
          <w:numId w:val="6"/>
        </w:numPr>
        <w:ind w:left="0" w:firstLineChars="0" w:firstLine="578"/>
        <w:rPr>
          <w:rFonts w:ascii="Times" w:eastAsia="仿宋_GB2312" w:hAnsi="Times" w:cs="仿宋_GB2312"/>
          <w:color w:val="000000"/>
          <w:sz w:val="32"/>
          <w:szCs w:val="32"/>
        </w:rPr>
      </w:pPr>
      <w:r w:rsidRPr="00BE015D">
        <w:rPr>
          <w:rFonts w:ascii="Times" w:eastAsia="仿宋_GB2312" w:hAnsi="Times" w:cs="仿宋_GB2312" w:hint="eastAsia"/>
          <w:color w:val="000000"/>
          <w:sz w:val="32"/>
          <w:szCs w:val="32"/>
        </w:rPr>
        <w:t>本办法自公布之日起实行。</w:t>
      </w:r>
    </w:p>
    <w:sectPr w:rsidR="008F06EB" w:rsidRPr="00BE015D" w:rsidSect="00C9591D">
      <w:footerReference w:type="even" r:id="rId7"/>
      <w:footerReference w:type="default" r:id="rId8"/>
      <w:pgSz w:w="11900" w:h="16840"/>
      <w:pgMar w:top="1985" w:right="1644" w:bottom="1644" w:left="1644"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C3E" w:rsidRDefault="007A6C3E" w:rsidP="007D1F9F">
      <w:r>
        <w:separator/>
      </w:r>
    </w:p>
  </w:endnote>
  <w:endnote w:type="continuationSeparator" w:id="0">
    <w:p w:rsidR="007A6C3E" w:rsidRDefault="007A6C3E" w:rsidP="007D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ongti SC">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6"/>
      </w:rPr>
      <w:id w:val="684173419"/>
      <w:docPartObj>
        <w:docPartGallery w:val="Page Numbers (Bottom of Page)"/>
        <w:docPartUnique/>
      </w:docPartObj>
    </w:sdtPr>
    <w:sdtEndPr>
      <w:rPr>
        <w:rStyle w:val="a6"/>
      </w:rPr>
    </w:sdtEndPr>
    <w:sdtContent>
      <w:p w:rsidR="00D96ADD" w:rsidRDefault="00D96ADD" w:rsidP="00D96ADD">
        <w:pPr>
          <w:pStyle w:val="a4"/>
          <w:framePr w:wrap="none" w:vAnchor="text" w:hAnchor="margin" w:xAlign="center" w:y="1"/>
          <w:rPr>
            <w:rStyle w:val="a6"/>
          </w:rPr>
        </w:pPr>
        <w:r>
          <w:rPr>
            <w:rStyle w:val="a6"/>
          </w:rPr>
          <w:fldChar w:fldCharType="begin"/>
        </w:r>
        <w:r>
          <w:rPr>
            <w:rStyle w:val="a6"/>
          </w:rPr>
          <w:instrText xml:space="preserve"> PAGE </w:instrText>
        </w:r>
        <w:r>
          <w:rPr>
            <w:rStyle w:val="a6"/>
          </w:rPr>
          <w:fldChar w:fldCharType="end"/>
        </w:r>
      </w:p>
    </w:sdtContent>
  </w:sdt>
  <w:p w:rsidR="00D96ADD" w:rsidRDefault="00D96AD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6"/>
        <w:sz w:val="24"/>
        <w:szCs w:val="24"/>
      </w:rPr>
      <w:id w:val="1751157564"/>
      <w:docPartObj>
        <w:docPartGallery w:val="Page Numbers (Bottom of Page)"/>
        <w:docPartUnique/>
      </w:docPartObj>
    </w:sdtPr>
    <w:sdtEndPr>
      <w:rPr>
        <w:rStyle w:val="a6"/>
      </w:rPr>
    </w:sdtEndPr>
    <w:sdtContent>
      <w:p w:rsidR="00D96ADD" w:rsidRPr="00C9591D" w:rsidRDefault="00D96ADD" w:rsidP="00D96ADD">
        <w:pPr>
          <w:pStyle w:val="a4"/>
          <w:framePr w:wrap="none" w:vAnchor="text" w:hAnchor="margin" w:xAlign="center" w:y="1"/>
          <w:rPr>
            <w:rStyle w:val="a6"/>
            <w:sz w:val="24"/>
            <w:szCs w:val="24"/>
          </w:rPr>
        </w:pPr>
        <w:r w:rsidRPr="00C9591D">
          <w:rPr>
            <w:rStyle w:val="a6"/>
            <w:sz w:val="24"/>
            <w:szCs w:val="24"/>
          </w:rPr>
          <w:fldChar w:fldCharType="begin"/>
        </w:r>
        <w:r w:rsidRPr="00C9591D">
          <w:rPr>
            <w:rStyle w:val="a6"/>
            <w:sz w:val="24"/>
            <w:szCs w:val="24"/>
          </w:rPr>
          <w:instrText xml:space="preserve"> PAGE </w:instrText>
        </w:r>
        <w:r w:rsidRPr="00C9591D">
          <w:rPr>
            <w:rStyle w:val="a6"/>
            <w:sz w:val="24"/>
            <w:szCs w:val="24"/>
          </w:rPr>
          <w:fldChar w:fldCharType="separate"/>
        </w:r>
        <w:r w:rsidR="00600C77">
          <w:rPr>
            <w:rStyle w:val="a6"/>
            <w:noProof/>
            <w:sz w:val="24"/>
            <w:szCs w:val="24"/>
          </w:rPr>
          <w:t>- 4 -</w:t>
        </w:r>
        <w:r w:rsidRPr="00C9591D">
          <w:rPr>
            <w:rStyle w:val="a6"/>
            <w:sz w:val="24"/>
            <w:szCs w:val="24"/>
          </w:rPr>
          <w:fldChar w:fldCharType="end"/>
        </w:r>
      </w:p>
    </w:sdtContent>
  </w:sdt>
  <w:p w:rsidR="00D96ADD" w:rsidRDefault="00D96AD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C3E" w:rsidRDefault="007A6C3E" w:rsidP="007D1F9F">
      <w:r>
        <w:separator/>
      </w:r>
    </w:p>
  </w:footnote>
  <w:footnote w:type="continuationSeparator" w:id="0">
    <w:p w:rsidR="007A6C3E" w:rsidRDefault="007A6C3E" w:rsidP="007D1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864DFD"/>
    <w:multiLevelType w:val="hybridMultilevel"/>
    <w:tmpl w:val="3CF841A2"/>
    <w:lvl w:ilvl="0" w:tplc="026433DE">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03B5B36"/>
    <w:multiLevelType w:val="hybridMultilevel"/>
    <w:tmpl w:val="3432C012"/>
    <w:lvl w:ilvl="0" w:tplc="D2942D6A">
      <w:start w:val="1"/>
      <w:numFmt w:val="chineseCountingThousand"/>
      <w:lvlText w:val="第%1条"/>
      <w:lvlJc w:val="left"/>
      <w:pPr>
        <w:ind w:left="420" w:hanging="420"/>
      </w:pPr>
      <w:rPr>
        <w:rFonts w:hint="eastAsia"/>
      </w:rPr>
    </w:lvl>
    <w:lvl w:ilvl="1" w:tplc="1138ECE2">
      <w:start w:val="1"/>
      <w:numFmt w:val="chineseCountingThousand"/>
      <w:lvlText w:val="第%2条"/>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EE0ADC"/>
    <w:multiLevelType w:val="hybridMultilevel"/>
    <w:tmpl w:val="5ACCB866"/>
    <w:lvl w:ilvl="0" w:tplc="548E62E6">
      <w:start w:val="1"/>
      <w:numFmt w:val="japaneseCounting"/>
      <w:lvlText w:val="第%1章"/>
      <w:lvlJc w:val="left"/>
      <w:pPr>
        <w:ind w:left="1120" w:hanging="1120"/>
      </w:pPr>
      <w:rPr>
        <w:rFonts w:hint="default"/>
      </w:rPr>
    </w:lvl>
    <w:lvl w:ilvl="1" w:tplc="B4A81A82">
      <w:start w:val="1"/>
      <w:numFmt w:val="japaneseCounting"/>
      <w:lvlText w:val="第%2条"/>
      <w:lvlJc w:val="left"/>
      <w:pPr>
        <w:ind w:left="1536" w:hanging="1116"/>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3848DB"/>
    <w:multiLevelType w:val="hybridMultilevel"/>
    <w:tmpl w:val="5B2AD32C"/>
    <w:lvl w:ilvl="0" w:tplc="0409000F">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7C0125"/>
    <w:multiLevelType w:val="hybridMultilevel"/>
    <w:tmpl w:val="143E03BC"/>
    <w:lvl w:ilvl="0" w:tplc="2F72935E">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C2067CF"/>
    <w:multiLevelType w:val="hybridMultilevel"/>
    <w:tmpl w:val="74380B9A"/>
    <w:lvl w:ilvl="0" w:tplc="4694FF8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B238E6"/>
    <w:multiLevelType w:val="hybridMultilevel"/>
    <w:tmpl w:val="0266602C"/>
    <w:lvl w:ilvl="0" w:tplc="3FCE0C4C">
      <w:start w:val="1"/>
      <w:numFmt w:val="decimal"/>
      <w:lvlText w:val="（%1）"/>
      <w:lvlJc w:val="left"/>
      <w:pPr>
        <w:ind w:left="1363"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6"/>
  </w:num>
  <w:num w:numId="4">
    <w:abstractNumId w:val="5"/>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08F"/>
    <w:rsid w:val="00006FB1"/>
    <w:rsid w:val="00012FA9"/>
    <w:rsid w:val="00014D20"/>
    <w:rsid w:val="0001790C"/>
    <w:rsid w:val="000410FC"/>
    <w:rsid w:val="00043DBF"/>
    <w:rsid w:val="00060299"/>
    <w:rsid w:val="0006196C"/>
    <w:rsid w:val="0007228F"/>
    <w:rsid w:val="00072E3C"/>
    <w:rsid w:val="0007387C"/>
    <w:rsid w:val="00077AA3"/>
    <w:rsid w:val="00085C07"/>
    <w:rsid w:val="000864AC"/>
    <w:rsid w:val="000A535B"/>
    <w:rsid w:val="000C16CD"/>
    <w:rsid w:val="000C1BA0"/>
    <w:rsid w:val="000D3BE8"/>
    <w:rsid w:val="000E2525"/>
    <w:rsid w:val="000E474A"/>
    <w:rsid w:val="000E49F6"/>
    <w:rsid w:val="000E5B56"/>
    <w:rsid w:val="00103750"/>
    <w:rsid w:val="00107829"/>
    <w:rsid w:val="00110394"/>
    <w:rsid w:val="00112690"/>
    <w:rsid w:val="001217A1"/>
    <w:rsid w:val="0012245A"/>
    <w:rsid w:val="00125E0D"/>
    <w:rsid w:val="00130FF0"/>
    <w:rsid w:val="001311FD"/>
    <w:rsid w:val="001315DB"/>
    <w:rsid w:val="001320D9"/>
    <w:rsid w:val="0014370D"/>
    <w:rsid w:val="0016105F"/>
    <w:rsid w:val="00170F27"/>
    <w:rsid w:val="00185F84"/>
    <w:rsid w:val="001869F2"/>
    <w:rsid w:val="0019328A"/>
    <w:rsid w:val="00194DD1"/>
    <w:rsid w:val="00196288"/>
    <w:rsid w:val="001969A2"/>
    <w:rsid w:val="00196C42"/>
    <w:rsid w:val="001A276B"/>
    <w:rsid w:val="001B367D"/>
    <w:rsid w:val="001E42F2"/>
    <w:rsid w:val="001F4EA0"/>
    <w:rsid w:val="001F5077"/>
    <w:rsid w:val="001F79E6"/>
    <w:rsid w:val="0020286D"/>
    <w:rsid w:val="00206711"/>
    <w:rsid w:val="00214B1D"/>
    <w:rsid w:val="00234F0A"/>
    <w:rsid w:val="00246DFE"/>
    <w:rsid w:val="00261715"/>
    <w:rsid w:val="0026673E"/>
    <w:rsid w:val="00270A04"/>
    <w:rsid w:val="002815D9"/>
    <w:rsid w:val="0028227C"/>
    <w:rsid w:val="00286A78"/>
    <w:rsid w:val="00286EF9"/>
    <w:rsid w:val="00293A68"/>
    <w:rsid w:val="002A131A"/>
    <w:rsid w:val="002A262E"/>
    <w:rsid w:val="002A2F29"/>
    <w:rsid w:val="002A7B03"/>
    <w:rsid w:val="002B0254"/>
    <w:rsid w:val="002D4E71"/>
    <w:rsid w:val="002E1071"/>
    <w:rsid w:val="002F2D18"/>
    <w:rsid w:val="002F41A3"/>
    <w:rsid w:val="0030441E"/>
    <w:rsid w:val="003115DE"/>
    <w:rsid w:val="00311C65"/>
    <w:rsid w:val="00330FAF"/>
    <w:rsid w:val="00347F61"/>
    <w:rsid w:val="003561C3"/>
    <w:rsid w:val="00366844"/>
    <w:rsid w:val="00372160"/>
    <w:rsid w:val="00381FCA"/>
    <w:rsid w:val="00385139"/>
    <w:rsid w:val="00386064"/>
    <w:rsid w:val="00395821"/>
    <w:rsid w:val="00396085"/>
    <w:rsid w:val="003969AA"/>
    <w:rsid w:val="003A5963"/>
    <w:rsid w:val="003B1EE3"/>
    <w:rsid w:val="003B731B"/>
    <w:rsid w:val="003C5BBC"/>
    <w:rsid w:val="003D3105"/>
    <w:rsid w:val="003D5E2C"/>
    <w:rsid w:val="003E1257"/>
    <w:rsid w:val="003E53B4"/>
    <w:rsid w:val="003E54B1"/>
    <w:rsid w:val="003F6B4E"/>
    <w:rsid w:val="00403396"/>
    <w:rsid w:val="00414253"/>
    <w:rsid w:val="00430810"/>
    <w:rsid w:val="00433AED"/>
    <w:rsid w:val="00434B36"/>
    <w:rsid w:val="0044466B"/>
    <w:rsid w:val="0044633B"/>
    <w:rsid w:val="00447429"/>
    <w:rsid w:val="004604C8"/>
    <w:rsid w:val="00471537"/>
    <w:rsid w:val="00480397"/>
    <w:rsid w:val="0048105D"/>
    <w:rsid w:val="0048181C"/>
    <w:rsid w:val="004840B2"/>
    <w:rsid w:val="00485CE3"/>
    <w:rsid w:val="004902CC"/>
    <w:rsid w:val="0049408F"/>
    <w:rsid w:val="004959B1"/>
    <w:rsid w:val="004A0936"/>
    <w:rsid w:val="004A4A58"/>
    <w:rsid w:val="004B2ED5"/>
    <w:rsid w:val="004B6ED7"/>
    <w:rsid w:val="004C2B68"/>
    <w:rsid w:val="004C3B9E"/>
    <w:rsid w:val="004D26D0"/>
    <w:rsid w:val="004F03BB"/>
    <w:rsid w:val="00504F5D"/>
    <w:rsid w:val="00514663"/>
    <w:rsid w:val="00532AEF"/>
    <w:rsid w:val="00533399"/>
    <w:rsid w:val="005451A9"/>
    <w:rsid w:val="0054718B"/>
    <w:rsid w:val="005566F1"/>
    <w:rsid w:val="00562A40"/>
    <w:rsid w:val="00564BFE"/>
    <w:rsid w:val="0057112B"/>
    <w:rsid w:val="005719B5"/>
    <w:rsid w:val="005734DF"/>
    <w:rsid w:val="00584686"/>
    <w:rsid w:val="00591063"/>
    <w:rsid w:val="005A255B"/>
    <w:rsid w:val="005A5450"/>
    <w:rsid w:val="005B3526"/>
    <w:rsid w:val="005B3B1C"/>
    <w:rsid w:val="005D0552"/>
    <w:rsid w:val="005D774F"/>
    <w:rsid w:val="005F61A1"/>
    <w:rsid w:val="00600C77"/>
    <w:rsid w:val="006038F2"/>
    <w:rsid w:val="0061171E"/>
    <w:rsid w:val="00615836"/>
    <w:rsid w:val="00617E57"/>
    <w:rsid w:val="00617E85"/>
    <w:rsid w:val="0062629B"/>
    <w:rsid w:val="00635E68"/>
    <w:rsid w:val="00642904"/>
    <w:rsid w:val="00642FEB"/>
    <w:rsid w:val="006603FE"/>
    <w:rsid w:val="00677792"/>
    <w:rsid w:val="00680F24"/>
    <w:rsid w:val="00682329"/>
    <w:rsid w:val="00686882"/>
    <w:rsid w:val="006944C3"/>
    <w:rsid w:val="006B679E"/>
    <w:rsid w:val="006C011C"/>
    <w:rsid w:val="006C185E"/>
    <w:rsid w:val="006D53FE"/>
    <w:rsid w:val="006D7A86"/>
    <w:rsid w:val="006E0848"/>
    <w:rsid w:val="006E137F"/>
    <w:rsid w:val="006E3D0D"/>
    <w:rsid w:val="006F4E5B"/>
    <w:rsid w:val="00710B02"/>
    <w:rsid w:val="00713092"/>
    <w:rsid w:val="00713CAA"/>
    <w:rsid w:val="00724B22"/>
    <w:rsid w:val="0072764E"/>
    <w:rsid w:val="0075210F"/>
    <w:rsid w:val="00753AFF"/>
    <w:rsid w:val="00755BBA"/>
    <w:rsid w:val="00760514"/>
    <w:rsid w:val="00780E4A"/>
    <w:rsid w:val="00785961"/>
    <w:rsid w:val="00786B61"/>
    <w:rsid w:val="00792F97"/>
    <w:rsid w:val="00797B39"/>
    <w:rsid w:val="007A6C3E"/>
    <w:rsid w:val="007B5B01"/>
    <w:rsid w:val="007C0B24"/>
    <w:rsid w:val="007D1F9F"/>
    <w:rsid w:val="007D5BFB"/>
    <w:rsid w:val="007F6229"/>
    <w:rsid w:val="008144AA"/>
    <w:rsid w:val="0081544A"/>
    <w:rsid w:val="00816DCB"/>
    <w:rsid w:val="00826FEF"/>
    <w:rsid w:val="008326FE"/>
    <w:rsid w:val="00836B7D"/>
    <w:rsid w:val="00842679"/>
    <w:rsid w:val="008631A2"/>
    <w:rsid w:val="00866051"/>
    <w:rsid w:val="0088233C"/>
    <w:rsid w:val="008A2F2C"/>
    <w:rsid w:val="008A6EFF"/>
    <w:rsid w:val="008B3A8C"/>
    <w:rsid w:val="008B5911"/>
    <w:rsid w:val="008E1777"/>
    <w:rsid w:val="008E1DA9"/>
    <w:rsid w:val="008E30F3"/>
    <w:rsid w:val="008F06EB"/>
    <w:rsid w:val="009055F4"/>
    <w:rsid w:val="0090678B"/>
    <w:rsid w:val="00914C7E"/>
    <w:rsid w:val="00923E60"/>
    <w:rsid w:val="009251DF"/>
    <w:rsid w:val="0093078A"/>
    <w:rsid w:val="00933078"/>
    <w:rsid w:val="009366FB"/>
    <w:rsid w:val="009402CD"/>
    <w:rsid w:val="00956966"/>
    <w:rsid w:val="00962EC7"/>
    <w:rsid w:val="009634EB"/>
    <w:rsid w:val="00966D67"/>
    <w:rsid w:val="00971D98"/>
    <w:rsid w:val="00972727"/>
    <w:rsid w:val="00976CDD"/>
    <w:rsid w:val="00984594"/>
    <w:rsid w:val="00985904"/>
    <w:rsid w:val="009A2C88"/>
    <w:rsid w:val="009B4EA9"/>
    <w:rsid w:val="009C4DA0"/>
    <w:rsid w:val="009D0BD6"/>
    <w:rsid w:val="009E7B18"/>
    <w:rsid w:val="009F1E93"/>
    <w:rsid w:val="009F47F1"/>
    <w:rsid w:val="009F5B51"/>
    <w:rsid w:val="00A0063A"/>
    <w:rsid w:val="00A00732"/>
    <w:rsid w:val="00A04272"/>
    <w:rsid w:val="00A147CE"/>
    <w:rsid w:val="00A20E68"/>
    <w:rsid w:val="00A32F9B"/>
    <w:rsid w:val="00A4224E"/>
    <w:rsid w:val="00A440EF"/>
    <w:rsid w:val="00A52D39"/>
    <w:rsid w:val="00A54039"/>
    <w:rsid w:val="00A579AF"/>
    <w:rsid w:val="00A57E03"/>
    <w:rsid w:val="00A6340A"/>
    <w:rsid w:val="00A65149"/>
    <w:rsid w:val="00A66D3C"/>
    <w:rsid w:val="00A757A7"/>
    <w:rsid w:val="00A80D56"/>
    <w:rsid w:val="00A81956"/>
    <w:rsid w:val="00A903CA"/>
    <w:rsid w:val="00A90A8D"/>
    <w:rsid w:val="00A9100D"/>
    <w:rsid w:val="00A917FD"/>
    <w:rsid w:val="00A91F48"/>
    <w:rsid w:val="00AB0A93"/>
    <w:rsid w:val="00AB149D"/>
    <w:rsid w:val="00AB5C07"/>
    <w:rsid w:val="00AC0D34"/>
    <w:rsid w:val="00AD04C8"/>
    <w:rsid w:val="00AD4A01"/>
    <w:rsid w:val="00AD6BD1"/>
    <w:rsid w:val="00AD6E4E"/>
    <w:rsid w:val="00AE016D"/>
    <w:rsid w:val="00AE47E1"/>
    <w:rsid w:val="00AE4AF8"/>
    <w:rsid w:val="00AE55A4"/>
    <w:rsid w:val="00AF6BA5"/>
    <w:rsid w:val="00B00D48"/>
    <w:rsid w:val="00B02F83"/>
    <w:rsid w:val="00B07208"/>
    <w:rsid w:val="00B14FE7"/>
    <w:rsid w:val="00B22699"/>
    <w:rsid w:val="00B2356B"/>
    <w:rsid w:val="00B26488"/>
    <w:rsid w:val="00B2790D"/>
    <w:rsid w:val="00B30D5D"/>
    <w:rsid w:val="00B35134"/>
    <w:rsid w:val="00B36008"/>
    <w:rsid w:val="00B4065A"/>
    <w:rsid w:val="00B42798"/>
    <w:rsid w:val="00B4415E"/>
    <w:rsid w:val="00B54B4C"/>
    <w:rsid w:val="00B57A7C"/>
    <w:rsid w:val="00B6410E"/>
    <w:rsid w:val="00B74370"/>
    <w:rsid w:val="00B75012"/>
    <w:rsid w:val="00B83A4F"/>
    <w:rsid w:val="00B91312"/>
    <w:rsid w:val="00B96E1E"/>
    <w:rsid w:val="00BA6A2B"/>
    <w:rsid w:val="00BE015D"/>
    <w:rsid w:val="00BE3C70"/>
    <w:rsid w:val="00BF3313"/>
    <w:rsid w:val="00C1430B"/>
    <w:rsid w:val="00C20F30"/>
    <w:rsid w:val="00C22525"/>
    <w:rsid w:val="00C27BF2"/>
    <w:rsid w:val="00C327F1"/>
    <w:rsid w:val="00C33634"/>
    <w:rsid w:val="00C35113"/>
    <w:rsid w:val="00C413CC"/>
    <w:rsid w:val="00C46BF3"/>
    <w:rsid w:val="00C51451"/>
    <w:rsid w:val="00C83177"/>
    <w:rsid w:val="00C83B52"/>
    <w:rsid w:val="00C84BC3"/>
    <w:rsid w:val="00C9591D"/>
    <w:rsid w:val="00CA7F61"/>
    <w:rsid w:val="00CC7484"/>
    <w:rsid w:val="00CF38A4"/>
    <w:rsid w:val="00D1064E"/>
    <w:rsid w:val="00D13639"/>
    <w:rsid w:val="00D143F9"/>
    <w:rsid w:val="00D15342"/>
    <w:rsid w:val="00D17E8A"/>
    <w:rsid w:val="00D257E4"/>
    <w:rsid w:val="00D25ED4"/>
    <w:rsid w:val="00D36401"/>
    <w:rsid w:val="00D40F32"/>
    <w:rsid w:val="00D52AE6"/>
    <w:rsid w:val="00D53D5B"/>
    <w:rsid w:val="00D53DDC"/>
    <w:rsid w:val="00D556F6"/>
    <w:rsid w:val="00D64A47"/>
    <w:rsid w:val="00D85200"/>
    <w:rsid w:val="00D93875"/>
    <w:rsid w:val="00D95F85"/>
    <w:rsid w:val="00D96ADD"/>
    <w:rsid w:val="00DA4B66"/>
    <w:rsid w:val="00DA7320"/>
    <w:rsid w:val="00DB3403"/>
    <w:rsid w:val="00DB4E83"/>
    <w:rsid w:val="00DC021C"/>
    <w:rsid w:val="00DD42B2"/>
    <w:rsid w:val="00DD72D8"/>
    <w:rsid w:val="00DE0768"/>
    <w:rsid w:val="00DE39C7"/>
    <w:rsid w:val="00DF2675"/>
    <w:rsid w:val="00DF32DE"/>
    <w:rsid w:val="00DF4701"/>
    <w:rsid w:val="00DF50B6"/>
    <w:rsid w:val="00DF68C4"/>
    <w:rsid w:val="00E00FD0"/>
    <w:rsid w:val="00E018E3"/>
    <w:rsid w:val="00E03278"/>
    <w:rsid w:val="00E11686"/>
    <w:rsid w:val="00E14C4C"/>
    <w:rsid w:val="00E21B2F"/>
    <w:rsid w:val="00E4184D"/>
    <w:rsid w:val="00E72B67"/>
    <w:rsid w:val="00E81FAC"/>
    <w:rsid w:val="00E85DF1"/>
    <w:rsid w:val="00EA092A"/>
    <w:rsid w:val="00EC12DB"/>
    <w:rsid w:val="00ED22ED"/>
    <w:rsid w:val="00ED5A38"/>
    <w:rsid w:val="00ED6314"/>
    <w:rsid w:val="00ED67FE"/>
    <w:rsid w:val="00EF688D"/>
    <w:rsid w:val="00F2036B"/>
    <w:rsid w:val="00F260AA"/>
    <w:rsid w:val="00F2611C"/>
    <w:rsid w:val="00F33AB0"/>
    <w:rsid w:val="00F37ECE"/>
    <w:rsid w:val="00F436D8"/>
    <w:rsid w:val="00F55F4E"/>
    <w:rsid w:val="00F6510D"/>
    <w:rsid w:val="00F76AB2"/>
    <w:rsid w:val="00F82C0B"/>
    <w:rsid w:val="00F9002D"/>
    <w:rsid w:val="00FC5B4A"/>
    <w:rsid w:val="00FD5746"/>
    <w:rsid w:val="00FE3F0D"/>
    <w:rsid w:val="00FE6017"/>
    <w:rsid w:val="00FE6255"/>
    <w:rsid w:val="00FF3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B8ADA"/>
  <w15:chartTrackingRefBased/>
  <w15:docId w15:val="{0254B485-0BDD-634D-ABCD-11379F3EF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408F"/>
    <w:rPr>
      <w:rFonts w:ascii="宋体" w:eastAsia="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408F"/>
    <w:pPr>
      <w:widowControl w:val="0"/>
      <w:ind w:firstLineChars="200" w:firstLine="420"/>
      <w:jc w:val="both"/>
    </w:pPr>
    <w:rPr>
      <w:rFonts w:asciiTheme="minorHAnsi" w:eastAsiaTheme="minorEastAsia" w:hAnsiTheme="minorHAnsi" w:cstheme="minorBidi"/>
      <w:kern w:val="2"/>
      <w:sz w:val="21"/>
    </w:rPr>
  </w:style>
  <w:style w:type="paragraph" w:styleId="a4">
    <w:name w:val="footer"/>
    <w:basedOn w:val="a"/>
    <w:link w:val="a5"/>
    <w:uiPriority w:val="99"/>
    <w:unhideWhenUsed/>
    <w:rsid w:val="007D1F9F"/>
    <w:pPr>
      <w:tabs>
        <w:tab w:val="center" w:pos="4153"/>
        <w:tab w:val="right" w:pos="8306"/>
      </w:tabs>
      <w:snapToGrid w:val="0"/>
    </w:pPr>
    <w:rPr>
      <w:sz w:val="18"/>
      <w:szCs w:val="18"/>
    </w:rPr>
  </w:style>
  <w:style w:type="character" w:customStyle="1" w:styleId="a5">
    <w:name w:val="页脚 字符"/>
    <w:basedOn w:val="a0"/>
    <w:link w:val="a4"/>
    <w:uiPriority w:val="99"/>
    <w:rsid w:val="007D1F9F"/>
    <w:rPr>
      <w:rFonts w:ascii="宋体" w:eastAsia="宋体" w:hAnsi="宋体" w:cs="宋体"/>
      <w:kern w:val="0"/>
      <w:sz w:val="18"/>
      <w:szCs w:val="18"/>
    </w:rPr>
  </w:style>
  <w:style w:type="character" w:styleId="a6">
    <w:name w:val="page number"/>
    <w:basedOn w:val="a0"/>
    <w:uiPriority w:val="99"/>
    <w:semiHidden/>
    <w:unhideWhenUsed/>
    <w:rsid w:val="007D1F9F"/>
  </w:style>
  <w:style w:type="paragraph" w:styleId="a7">
    <w:name w:val="header"/>
    <w:basedOn w:val="a"/>
    <w:link w:val="a8"/>
    <w:uiPriority w:val="99"/>
    <w:unhideWhenUsed/>
    <w:rsid w:val="00C9591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C9591D"/>
    <w:rPr>
      <w:rFonts w:ascii="宋体" w:eastAsia="宋体" w:hAnsi="宋体" w:cs="宋体"/>
      <w:kern w:val="0"/>
      <w:sz w:val="18"/>
      <w:szCs w:val="18"/>
    </w:rPr>
  </w:style>
  <w:style w:type="paragraph" w:styleId="a9">
    <w:name w:val="Balloon Text"/>
    <w:basedOn w:val="a"/>
    <w:link w:val="aa"/>
    <w:uiPriority w:val="99"/>
    <w:semiHidden/>
    <w:unhideWhenUsed/>
    <w:rsid w:val="0016105F"/>
    <w:rPr>
      <w:sz w:val="18"/>
      <w:szCs w:val="18"/>
    </w:rPr>
  </w:style>
  <w:style w:type="character" w:customStyle="1" w:styleId="aa">
    <w:name w:val="批注框文本 字符"/>
    <w:basedOn w:val="a0"/>
    <w:link w:val="a9"/>
    <w:uiPriority w:val="99"/>
    <w:semiHidden/>
    <w:rsid w:val="0016105F"/>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230</Words>
  <Characters>1314</Characters>
  <Application>Microsoft Office Word</Application>
  <DocSecurity>0</DocSecurity>
  <Lines>10</Lines>
  <Paragraphs>3</Paragraphs>
  <ScaleCrop>false</ScaleCrop>
  <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yangfanvictory2010@126.com</dc:creator>
  <cp:keywords/>
  <dc:description/>
  <cp:lastModifiedBy>Microsoft Office 用户</cp:lastModifiedBy>
  <cp:revision>45</cp:revision>
  <cp:lastPrinted>2022-05-09T05:12:00Z</cp:lastPrinted>
  <dcterms:created xsi:type="dcterms:W3CDTF">2022-05-09T05:12:00Z</dcterms:created>
  <dcterms:modified xsi:type="dcterms:W3CDTF">2022-05-31T05:50:00Z</dcterms:modified>
</cp:coreProperties>
</file>